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D2362" w14:textId="77777777" w:rsidR="00DC578E" w:rsidRPr="00335B57" w:rsidRDefault="00DC578E" w:rsidP="00003681">
      <w:pPr>
        <w:spacing w:after="200" w:line="276" w:lineRule="auto"/>
        <w:ind w:left="360" w:right="-856"/>
        <w:jc w:val="both"/>
        <w:rPr>
          <w:rFonts w:ascii="Calibri" w:eastAsia="Times New Roman" w:hAnsi="Calibri" w:cs="Times New Roman"/>
          <w:lang w:eastAsia="es-ES"/>
        </w:rPr>
      </w:pPr>
      <w:r w:rsidRPr="00335B57">
        <w:rPr>
          <w:rFonts w:ascii="Calibri" w:eastAsia="Times New Roman" w:hAnsi="Calibri" w:cs="Times New Roman"/>
          <w:noProof/>
          <w:lang w:eastAsia="es-ES"/>
        </w:rPr>
        <w:drawing>
          <wp:anchor distT="0" distB="0" distL="114300" distR="114300" simplePos="0" relativeHeight="251660288" behindDoc="0" locked="0" layoutInCell="1" allowOverlap="1" wp14:anchorId="59F7449C" wp14:editId="7E0FEA50">
            <wp:simplePos x="0" y="0"/>
            <wp:positionH relativeFrom="column">
              <wp:posOffset>243205</wp:posOffset>
            </wp:positionH>
            <wp:positionV relativeFrom="paragraph">
              <wp:posOffset>-442595</wp:posOffset>
            </wp:positionV>
            <wp:extent cx="386715" cy="688975"/>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5" cstate="print"/>
                    <a:srcRect/>
                    <a:stretch>
                      <a:fillRect/>
                    </a:stretch>
                  </pic:blipFill>
                  <pic:spPr bwMode="auto">
                    <a:xfrm>
                      <a:off x="0" y="0"/>
                      <a:ext cx="386715" cy="688975"/>
                    </a:xfrm>
                    <a:prstGeom prst="rect">
                      <a:avLst/>
                    </a:prstGeom>
                    <a:noFill/>
                    <a:ln w="9525">
                      <a:noFill/>
                      <a:round/>
                      <a:headEnd/>
                      <a:tailEnd/>
                    </a:ln>
                  </pic:spPr>
                </pic:pic>
              </a:graphicData>
            </a:graphic>
          </wp:anchor>
        </w:drawing>
      </w:r>
      <w:r>
        <w:rPr>
          <w:rFonts w:ascii="Calibri" w:eastAsia="Times New Roman" w:hAnsi="Calibri" w:cs="Times New Roman"/>
          <w:noProof/>
          <w:lang w:eastAsia="es-ES"/>
        </w:rPr>
        <mc:AlternateContent>
          <mc:Choice Requires="wps">
            <w:drawing>
              <wp:anchor distT="0" distB="0" distL="114300" distR="114300" simplePos="0" relativeHeight="251659264" behindDoc="0" locked="0" layoutInCell="1" allowOverlap="1" wp14:anchorId="439CF081" wp14:editId="76C35F00">
                <wp:simplePos x="0" y="0"/>
                <wp:positionH relativeFrom="column">
                  <wp:posOffset>-648970</wp:posOffset>
                </wp:positionH>
                <wp:positionV relativeFrom="paragraph">
                  <wp:posOffset>278130</wp:posOffset>
                </wp:positionV>
                <wp:extent cx="2209165" cy="1178560"/>
                <wp:effectExtent l="0" t="1905" r="1905" b="6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165" cy="117856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020708C" w14:textId="77777777" w:rsidR="00DC578E" w:rsidRPr="002C658C" w:rsidRDefault="00DC578E" w:rsidP="00DC578E">
                            <w:pPr>
                              <w:autoSpaceDE w:val="0"/>
                              <w:autoSpaceDN w:val="0"/>
                              <w:adjustRightInd w:val="0"/>
                              <w:spacing w:after="0" w:line="240" w:lineRule="auto"/>
                              <w:jc w:val="center"/>
                              <w:rPr>
                                <w:rFonts w:ascii="Arial" w:cs="Arial"/>
                                <w:sz w:val="18"/>
                                <w:szCs w:val="18"/>
                              </w:rPr>
                            </w:pPr>
                            <w:r w:rsidRPr="002C658C">
                              <w:rPr>
                                <w:rFonts w:ascii="Arial" w:cs="Arial"/>
                                <w:sz w:val="18"/>
                                <w:szCs w:val="18"/>
                              </w:rPr>
                              <w:t>EXCMO. AYUNTAMIENTO</w:t>
                            </w:r>
                          </w:p>
                          <w:p w14:paraId="378A73EA" w14:textId="77777777" w:rsidR="00DC578E" w:rsidRPr="001D52B7" w:rsidRDefault="00DC578E" w:rsidP="00DC578E">
                            <w:pPr>
                              <w:autoSpaceDE w:val="0"/>
                              <w:autoSpaceDN w:val="0"/>
                              <w:adjustRightInd w:val="0"/>
                              <w:spacing w:after="0" w:line="240" w:lineRule="auto"/>
                              <w:jc w:val="center"/>
                              <w:rPr>
                                <w:rFonts w:ascii="Arial" w:cs="Arial"/>
                                <w:sz w:val="18"/>
                                <w:szCs w:val="18"/>
                              </w:rPr>
                            </w:pPr>
                            <w:r w:rsidRPr="001D52B7">
                              <w:rPr>
                                <w:rFonts w:ascii="Arial" w:cs="Arial"/>
                                <w:sz w:val="18"/>
                                <w:szCs w:val="18"/>
                              </w:rPr>
                              <w:t>DE LA</w:t>
                            </w:r>
                          </w:p>
                          <w:p w14:paraId="558DB5AB" w14:textId="77777777" w:rsidR="00DC578E" w:rsidRPr="00DC5E07" w:rsidRDefault="00DC578E" w:rsidP="00DC578E">
                            <w:pPr>
                              <w:autoSpaceDE w:val="0"/>
                              <w:autoSpaceDN w:val="0"/>
                              <w:adjustRightInd w:val="0"/>
                              <w:spacing w:after="0" w:line="240" w:lineRule="auto"/>
                              <w:jc w:val="center"/>
                              <w:rPr>
                                <w:rFonts w:ascii="Arial" w:cs="Arial"/>
                                <w:sz w:val="16"/>
                                <w:szCs w:val="16"/>
                              </w:rPr>
                            </w:pPr>
                            <w:r w:rsidRPr="00DC5E07">
                              <w:rPr>
                                <w:rFonts w:ascii="Arial" w:cs="Arial"/>
                                <w:sz w:val="16"/>
                                <w:szCs w:val="16"/>
                              </w:rPr>
                              <w:t>MUY NOBLE, LEAL Y ANTIGUA</w:t>
                            </w:r>
                            <w:r>
                              <w:rPr>
                                <w:rFonts w:ascii="Arial" w:cs="Arial"/>
                                <w:sz w:val="16"/>
                                <w:szCs w:val="16"/>
                              </w:rPr>
                              <w:t xml:space="preserve"> </w:t>
                            </w:r>
                            <w:r w:rsidRPr="00DC5E07">
                              <w:rPr>
                                <w:rFonts w:ascii="Arial" w:cs="Arial"/>
                                <w:sz w:val="16"/>
                                <w:szCs w:val="16"/>
                              </w:rPr>
                              <w:t>CIUDAD</w:t>
                            </w:r>
                          </w:p>
                          <w:p w14:paraId="387F3CE9" w14:textId="77777777" w:rsidR="00DC578E" w:rsidRDefault="00DC578E" w:rsidP="00DC578E">
                            <w:pPr>
                              <w:autoSpaceDE w:val="0"/>
                              <w:autoSpaceDN w:val="0"/>
                              <w:adjustRightInd w:val="0"/>
                              <w:spacing w:after="0" w:line="240" w:lineRule="auto"/>
                              <w:jc w:val="center"/>
                              <w:rPr>
                                <w:rFonts w:ascii="Arial" w:cs="Arial"/>
                                <w:sz w:val="16"/>
                                <w:szCs w:val="16"/>
                              </w:rPr>
                            </w:pPr>
                            <w:r w:rsidRPr="00DC5E07">
                              <w:rPr>
                                <w:rFonts w:ascii="Arial" w:cs="Arial"/>
                                <w:sz w:val="16"/>
                                <w:szCs w:val="16"/>
                              </w:rPr>
                              <w:t>DE</w:t>
                            </w:r>
                          </w:p>
                          <w:p w14:paraId="04507DAE" w14:textId="77777777" w:rsidR="00DC578E" w:rsidRPr="00C546CE" w:rsidRDefault="00DC578E" w:rsidP="00DC578E">
                            <w:pPr>
                              <w:autoSpaceDE w:val="0"/>
                              <w:autoSpaceDN w:val="0"/>
                              <w:adjustRightInd w:val="0"/>
                              <w:spacing w:after="0" w:line="240" w:lineRule="auto"/>
                              <w:jc w:val="center"/>
                              <w:rPr>
                                <w:rFonts w:ascii="Arial" w:cs="Arial"/>
                                <w:sz w:val="18"/>
                                <w:szCs w:val="18"/>
                              </w:rPr>
                            </w:pPr>
                            <w:r w:rsidRPr="00C546CE">
                              <w:rPr>
                                <w:rFonts w:ascii="Arial" w:cs="Arial"/>
                                <w:sz w:val="18"/>
                                <w:szCs w:val="18"/>
                              </w:rPr>
                              <w:t>06900 LLERENA</w:t>
                            </w:r>
                          </w:p>
                          <w:p w14:paraId="1EF2372F" w14:textId="77777777" w:rsidR="00DC578E" w:rsidRPr="001D52B7" w:rsidRDefault="00DC578E" w:rsidP="00DC578E">
                            <w:pPr>
                              <w:autoSpaceDE w:val="0"/>
                              <w:autoSpaceDN w:val="0"/>
                              <w:adjustRightInd w:val="0"/>
                              <w:spacing w:after="0" w:line="240" w:lineRule="auto"/>
                              <w:jc w:val="center"/>
                              <w:rPr>
                                <w:rFonts w:ascii="Arial" w:cs="Arial"/>
                                <w:sz w:val="16"/>
                                <w:szCs w:val="16"/>
                              </w:rPr>
                            </w:pPr>
                            <w:r w:rsidRPr="001D52B7">
                              <w:rPr>
                                <w:rFonts w:ascii="Arial" w:cs="Arial"/>
                                <w:sz w:val="16"/>
                                <w:szCs w:val="16"/>
                              </w:rPr>
                              <w:t>(Badajoz)</w:t>
                            </w:r>
                          </w:p>
                          <w:p w14:paraId="4D3BB7AD" w14:textId="77777777" w:rsidR="00DC578E" w:rsidRPr="001D52B7" w:rsidRDefault="00DC578E" w:rsidP="00DC578E">
                            <w:pPr>
                              <w:autoSpaceDE w:val="0"/>
                              <w:autoSpaceDN w:val="0"/>
                              <w:adjustRightInd w:val="0"/>
                              <w:spacing w:after="0" w:line="240" w:lineRule="auto"/>
                              <w:jc w:val="center"/>
                              <w:rPr>
                                <w:rFonts w:ascii="Arial" w:cs="Arial"/>
                                <w:sz w:val="16"/>
                                <w:szCs w:val="16"/>
                              </w:rPr>
                            </w:pPr>
                            <w:r w:rsidRPr="001D52B7">
                              <w:rPr>
                                <w:rFonts w:ascii="Arial" w:cs="Arial"/>
                                <w:sz w:val="16"/>
                                <w:szCs w:val="16"/>
                              </w:rPr>
                              <w:t>www.llerena.org</w:t>
                            </w:r>
                          </w:p>
                        </w:txbxContent>
                      </wps:txbx>
                      <wps:bodyPr rot="0" vert="horz" wrap="square" lIns="90000" tIns="46800" rIns="90000" bIns="4680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39CF081" id="_x0000_t202" coordsize="21600,21600" o:spt="202" path="m,l,21600r21600,l21600,xe">
                <v:stroke joinstyle="miter"/>
                <v:path gradientshapeok="t" o:connecttype="rect"/>
              </v:shapetype>
              <v:shape id="Cuadro de texto 2" o:spid="_x0000_s1026" type="#_x0000_t202" style="position:absolute;left:0;text-align:left;margin-left:-51.1pt;margin-top:21.9pt;width:173.95pt;height:9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yOeAIAAP4EAAAOAAAAZHJzL2Uyb0RvYy54bWysVNuO0zAQfUfiHyy/t7ko7TbRpqvdliKk&#10;5SItfIBrO41F4gm222RB/Dtjp+2WBSSEyINje8bHZ+bM+PpmaBtykMYq0CVNpjElUnMQSu9K+unj&#10;ZrKgxDqmBWtAy5I+Sktvli9fXPddIVOooRHSEATRtui7ktbOdUUUWV7LltkpdFKjsQLTModLs4uE&#10;YT2it02UxvE86sGIzgCX1uLuejTSZcCvKsnd+6qy0pGmpMjNhdGEcevHaHnNip1hXa34kQb7BxYt&#10;UxovPUOtmWNkb9QvUK3iBixUbsqhjaCqFJchBowmiZ9F81CzToZYMDm2O6fJ/j9Y/u7wwRAlSppS&#10;olmLEq32TBggQhInBwck9UnqO1ug70OH3m64gwHFDgHb7h74Z0s0rGqmd/LWGOhryQSSTPzJ6OLo&#10;iGM9yLZ/CwJvY3sHAWioTOsziDkhiI5iPZ4FQh6E42aaxnkyn1HC0ZYkV4vZPEgYseJ0vDPWvZbQ&#10;Ej8pqcEKCPDscG+dp8OKk4u/zUKjxEY1TViY3XbVGHJgWC2b8IUInrk12jtr8MdGxHEHWeId3ub5&#10;BvW/5UmaxXdpPtnMF1eTbJPNJvlVvJjESX6Xz+Msz9ab755gkhW1EkLqe6XlqRKT7O+UPvbEWEOh&#10;Fklf0nyWzkaN/hhkHL7fBWlgrwVGxwov5qvj3DHVjPPoZ8YhsRj26R8SEaT3ao+6u2E7IKKvhy2I&#10;RywCAygRKo0PCE5qMF8p6bEZS2q/7JmRlDRvNBZS7mli94ZFNl/4hbm0bC8tTHOEKqmjZJyuXOj4&#10;UbVbLLhKhVJ4YnIsU2yyEMDxQfBdfLkOXk/P1vIHAAAA//8DAFBLAwQUAAYACAAAACEAJl2yW98A&#10;AAALAQAADwAAAGRycy9kb3ducmV2LnhtbEyPTU/DMAyG70j8h8hIXNCWLHQFStMJkLjDxsc1a7y2&#10;0Dilybby7zEnuNnyo9fPW64m34sDjrELZGAxVyCQ6uA6agy8bB5n1yBisuRsHwgNfGOEVXV6UtrC&#10;hSM942GdGsEhFAtroE1pKKSMdYvexnkYkPi2C6O3idexkW60Rw73vdRK5dLbjvhDawd8aLH+XO+9&#10;gYbuN51Su/iU+2x58fr+9dG95cacn013tyASTukPhl99VoeKnbZhTy6K3sBsobRm1kB2yR2Y0Nny&#10;CsSWB32TgaxK+b9D9QMAAP//AwBQSwECLQAUAAYACAAAACEAtoM4kv4AAADhAQAAEwAAAAAAAAAA&#10;AAAAAAAAAAAAW0NvbnRlbnRfVHlwZXNdLnhtbFBLAQItABQABgAIAAAAIQA4/SH/1gAAAJQBAAAL&#10;AAAAAAAAAAAAAAAAAC8BAABfcmVscy8ucmVsc1BLAQItABQABgAIAAAAIQDYuxyOeAIAAP4EAAAO&#10;AAAAAAAAAAAAAAAAAC4CAABkcnMvZTJvRG9jLnhtbFBLAQItABQABgAIAAAAIQAmXbJb3wAAAAsB&#10;AAAPAAAAAAAAAAAAAAAAANIEAABkcnMvZG93bnJldi54bWxQSwUGAAAAAAQABADzAAAA3gUAAAAA&#10;" stroked="f">
                <v:stroke joinstyle="round"/>
                <v:textbox inset="2.5mm,1.3mm,2.5mm,1.3mm">
                  <w:txbxContent>
                    <w:p w14:paraId="4020708C" w14:textId="77777777" w:rsidR="00DC578E" w:rsidRPr="002C658C" w:rsidRDefault="00DC578E" w:rsidP="00DC578E">
                      <w:pPr>
                        <w:autoSpaceDE w:val="0"/>
                        <w:autoSpaceDN w:val="0"/>
                        <w:adjustRightInd w:val="0"/>
                        <w:spacing w:after="0" w:line="240" w:lineRule="auto"/>
                        <w:jc w:val="center"/>
                        <w:rPr>
                          <w:rFonts w:ascii="Arial" w:cs="Arial"/>
                          <w:sz w:val="18"/>
                          <w:szCs w:val="18"/>
                        </w:rPr>
                      </w:pPr>
                      <w:r w:rsidRPr="002C658C">
                        <w:rPr>
                          <w:rFonts w:ascii="Arial" w:cs="Arial"/>
                          <w:sz w:val="18"/>
                          <w:szCs w:val="18"/>
                        </w:rPr>
                        <w:t>EXCMO. AYUNTAMIENTO</w:t>
                      </w:r>
                    </w:p>
                    <w:p w14:paraId="378A73EA" w14:textId="77777777" w:rsidR="00DC578E" w:rsidRPr="001D52B7" w:rsidRDefault="00DC578E" w:rsidP="00DC578E">
                      <w:pPr>
                        <w:autoSpaceDE w:val="0"/>
                        <w:autoSpaceDN w:val="0"/>
                        <w:adjustRightInd w:val="0"/>
                        <w:spacing w:after="0" w:line="240" w:lineRule="auto"/>
                        <w:jc w:val="center"/>
                        <w:rPr>
                          <w:rFonts w:ascii="Arial" w:cs="Arial"/>
                          <w:sz w:val="18"/>
                          <w:szCs w:val="18"/>
                        </w:rPr>
                      </w:pPr>
                      <w:r w:rsidRPr="001D52B7">
                        <w:rPr>
                          <w:rFonts w:ascii="Arial" w:cs="Arial"/>
                          <w:sz w:val="18"/>
                          <w:szCs w:val="18"/>
                        </w:rPr>
                        <w:t>DE LA</w:t>
                      </w:r>
                    </w:p>
                    <w:p w14:paraId="558DB5AB" w14:textId="77777777" w:rsidR="00DC578E" w:rsidRPr="00DC5E07" w:rsidRDefault="00DC578E" w:rsidP="00DC578E">
                      <w:pPr>
                        <w:autoSpaceDE w:val="0"/>
                        <w:autoSpaceDN w:val="0"/>
                        <w:adjustRightInd w:val="0"/>
                        <w:spacing w:after="0" w:line="240" w:lineRule="auto"/>
                        <w:jc w:val="center"/>
                        <w:rPr>
                          <w:rFonts w:ascii="Arial" w:cs="Arial"/>
                          <w:sz w:val="16"/>
                          <w:szCs w:val="16"/>
                        </w:rPr>
                      </w:pPr>
                      <w:r w:rsidRPr="00DC5E07">
                        <w:rPr>
                          <w:rFonts w:ascii="Arial" w:cs="Arial"/>
                          <w:sz w:val="16"/>
                          <w:szCs w:val="16"/>
                        </w:rPr>
                        <w:t>MUY NOBLE, LEAL Y ANTIGUA</w:t>
                      </w:r>
                      <w:r>
                        <w:rPr>
                          <w:rFonts w:ascii="Arial" w:cs="Arial"/>
                          <w:sz w:val="16"/>
                          <w:szCs w:val="16"/>
                        </w:rPr>
                        <w:t xml:space="preserve"> </w:t>
                      </w:r>
                      <w:r w:rsidRPr="00DC5E07">
                        <w:rPr>
                          <w:rFonts w:ascii="Arial" w:cs="Arial"/>
                          <w:sz w:val="16"/>
                          <w:szCs w:val="16"/>
                        </w:rPr>
                        <w:t>CIUDAD</w:t>
                      </w:r>
                    </w:p>
                    <w:p w14:paraId="387F3CE9" w14:textId="77777777" w:rsidR="00DC578E" w:rsidRDefault="00DC578E" w:rsidP="00DC578E">
                      <w:pPr>
                        <w:autoSpaceDE w:val="0"/>
                        <w:autoSpaceDN w:val="0"/>
                        <w:adjustRightInd w:val="0"/>
                        <w:spacing w:after="0" w:line="240" w:lineRule="auto"/>
                        <w:jc w:val="center"/>
                        <w:rPr>
                          <w:rFonts w:ascii="Arial" w:cs="Arial"/>
                          <w:sz w:val="16"/>
                          <w:szCs w:val="16"/>
                        </w:rPr>
                      </w:pPr>
                      <w:r w:rsidRPr="00DC5E07">
                        <w:rPr>
                          <w:rFonts w:ascii="Arial" w:cs="Arial"/>
                          <w:sz w:val="16"/>
                          <w:szCs w:val="16"/>
                        </w:rPr>
                        <w:t>DE</w:t>
                      </w:r>
                    </w:p>
                    <w:p w14:paraId="04507DAE" w14:textId="77777777" w:rsidR="00DC578E" w:rsidRPr="00C546CE" w:rsidRDefault="00DC578E" w:rsidP="00DC578E">
                      <w:pPr>
                        <w:autoSpaceDE w:val="0"/>
                        <w:autoSpaceDN w:val="0"/>
                        <w:adjustRightInd w:val="0"/>
                        <w:spacing w:after="0" w:line="240" w:lineRule="auto"/>
                        <w:jc w:val="center"/>
                        <w:rPr>
                          <w:rFonts w:ascii="Arial" w:cs="Arial"/>
                          <w:sz w:val="18"/>
                          <w:szCs w:val="18"/>
                        </w:rPr>
                      </w:pPr>
                      <w:r w:rsidRPr="00C546CE">
                        <w:rPr>
                          <w:rFonts w:ascii="Arial" w:cs="Arial"/>
                          <w:sz w:val="18"/>
                          <w:szCs w:val="18"/>
                        </w:rPr>
                        <w:t>06900 LLERENA</w:t>
                      </w:r>
                    </w:p>
                    <w:p w14:paraId="1EF2372F" w14:textId="77777777" w:rsidR="00DC578E" w:rsidRPr="001D52B7" w:rsidRDefault="00DC578E" w:rsidP="00DC578E">
                      <w:pPr>
                        <w:autoSpaceDE w:val="0"/>
                        <w:autoSpaceDN w:val="0"/>
                        <w:adjustRightInd w:val="0"/>
                        <w:spacing w:after="0" w:line="240" w:lineRule="auto"/>
                        <w:jc w:val="center"/>
                        <w:rPr>
                          <w:rFonts w:ascii="Arial" w:cs="Arial"/>
                          <w:sz w:val="16"/>
                          <w:szCs w:val="16"/>
                        </w:rPr>
                      </w:pPr>
                      <w:r w:rsidRPr="001D52B7">
                        <w:rPr>
                          <w:rFonts w:ascii="Arial" w:cs="Arial"/>
                          <w:sz w:val="16"/>
                          <w:szCs w:val="16"/>
                        </w:rPr>
                        <w:t>(Badajoz)</w:t>
                      </w:r>
                    </w:p>
                    <w:p w14:paraId="4D3BB7AD" w14:textId="77777777" w:rsidR="00DC578E" w:rsidRPr="001D52B7" w:rsidRDefault="00DC578E" w:rsidP="00DC578E">
                      <w:pPr>
                        <w:autoSpaceDE w:val="0"/>
                        <w:autoSpaceDN w:val="0"/>
                        <w:adjustRightInd w:val="0"/>
                        <w:spacing w:after="0" w:line="240" w:lineRule="auto"/>
                        <w:jc w:val="center"/>
                        <w:rPr>
                          <w:rFonts w:ascii="Arial" w:cs="Arial"/>
                          <w:sz w:val="16"/>
                          <w:szCs w:val="16"/>
                        </w:rPr>
                      </w:pPr>
                      <w:r w:rsidRPr="001D52B7">
                        <w:rPr>
                          <w:rFonts w:ascii="Arial" w:cs="Arial"/>
                          <w:sz w:val="16"/>
                          <w:szCs w:val="16"/>
                        </w:rPr>
                        <w:t>www.llerena.org</w:t>
                      </w:r>
                    </w:p>
                  </w:txbxContent>
                </v:textbox>
              </v:shape>
            </w:pict>
          </mc:Fallback>
        </mc:AlternateContent>
      </w:r>
    </w:p>
    <w:p w14:paraId="5BC315A8" w14:textId="77777777" w:rsidR="00DC578E" w:rsidRDefault="00DC578E" w:rsidP="00003681">
      <w:pPr>
        <w:spacing w:after="200" w:line="276" w:lineRule="auto"/>
        <w:ind w:left="360" w:right="-856"/>
        <w:jc w:val="both"/>
        <w:rPr>
          <w:rFonts w:ascii="Arial" w:eastAsia="Times New Roman" w:hAnsi="Courier New" w:cs="Arial"/>
          <w:noProof/>
          <w:sz w:val="16"/>
          <w:szCs w:val="16"/>
          <w:lang w:eastAsia="es-ES"/>
        </w:rPr>
      </w:pPr>
      <w:r>
        <w:rPr>
          <w:rFonts w:ascii="Calibri" w:eastAsia="Times New Roman" w:hAnsi="Calibri" w:cs="Times New Roman"/>
          <w:lang w:eastAsia="es-ES"/>
        </w:rPr>
        <w:tab/>
      </w:r>
      <w:r>
        <w:rPr>
          <w:rFonts w:ascii="Calibri" w:eastAsia="Times New Roman" w:hAnsi="Calibri" w:cs="Times New Roman"/>
          <w:lang w:eastAsia="es-ES"/>
        </w:rPr>
        <w:tab/>
      </w:r>
      <w:r>
        <w:rPr>
          <w:rFonts w:ascii="Calibri" w:eastAsia="Times New Roman" w:hAnsi="Calibri" w:cs="Times New Roman"/>
          <w:lang w:eastAsia="es-ES"/>
        </w:rPr>
        <w:tab/>
      </w:r>
      <w:r>
        <w:rPr>
          <w:rFonts w:ascii="Calibri" w:eastAsia="Times New Roman" w:hAnsi="Calibri" w:cs="Times New Roman"/>
          <w:lang w:eastAsia="es-ES"/>
        </w:rPr>
        <w:tab/>
      </w:r>
      <w:r>
        <w:rPr>
          <w:rFonts w:ascii="Calibri" w:eastAsia="Times New Roman" w:hAnsi="Calibri" w:cs="Times New Roman"/>
          <w:lang w:eastAsia="es-ES"/>
        </w:rPr>
        <w:tab/>
      </w:r>
      <w:r>
        <w:rPr>
          <w:rFonts w:ascii="Calibri" w:eastAsia="Times New Roman" w:hAnsi="Calibri" w:cs="Times New Roman"/>
          <w:lang w:eastAsia="es-ES"/>
        </w:rPr>
        <w:tab/>
      </w:r>
      <w:r>
        <w:rPr>
          <w:rFonts w:ascii="Calibri" w:eastAsia="Times New Roman" w:hAnsi="Calibri" w:cs="Times New Roman"/>
          <w:lang w:eastAsia="es-ES"/>
        </w:rPr>
        <w:tab/>
      </w:r>
    </w:p>
    <w:p w14:paraId="6622AA91" w14:textId="77777777" w:rsidR="00DC578E" w:rsidRDefault="00DC578E" w:rsidP="00003681">
      <w:pPr>
        <w:spacing w:after="200" w:line="276" w:lineRule="auto"/>
        <w:ind w:left="360" w:right="-856"/>
        <w:jc w:val="both"/>
        <w:rPr>
          <w:rFonts w:ascii="Arial" w:eastAsia="Times New Roman" w:hAnsi="Courier New" w:cs="Arial"/>
          <w:noProof/>
          <w:sz w:val="16"/>
          <w:szCs w:val="16"/>
          <w:lang w:eastAsia="es-ES"/>
        </w:rPr>
      </w:pPr>
    </w:p>
    <w:p w14:paraId="5AF66E7E" w14:textId="77777777" w:rsidR="00DC578E" w:rsidRPr="00335B57" w:rsidRDefault="00DC578E" w:rsidP="00003681">
      <w:pPr>
        <w:spacing w:after="200" w:line="276" w:lineRule="auto"/>
        <w:ind w:left="360" w:right="-856"/>
        <w:jc w:val="both"/>
        <w:rPr>
          <w:rFonts w:ascii="Calibri" w:eastAsia="Times New Roman" w:hAnsi="Calibri" w:cs="Times New Roman"/>
          <w:lang w:eastAsia="es-ES"/>
        </w:rPr>
      </w:pPr>
    </w:p>
    <w:p w14:paraId="3AF9AE3E" w14:textId="77777777" w:rsidR="00DC578E" w:rsidRPr="00335B57" w:rsidRDefault="00DC578E" w:rsidP="00003681">
      <w:pPr>
        <w:spacing w:after="200" w:line="276" w:lineRule="auto"/>
        <w:ind w:left="360" w:right="-856"/>
        <w:jc w:val="both"/>
        <w:rPr>
          <w:rFonts w:ascii="Calibri" w:eastAsia="Times New Roman" w:hAnsi="Calibri" w:cs="Times New Roman"/>
          <w:lang w:eastAsia="es-ES"/>
        </w:rPr>
      </w:pPr>
    </w:p>
    <w:p w14:paraId="179E4B88" w14:textId="0DFB1EC3" w:rsidR="00DC578E" w:rsidRDefault="006461F5" w:rsidP="00003681">
      <w:pPr>
        <w:spacing w:after="0" w:line="240" w:lineRule="auto"/>
        <w:jc w:val="both"/>
        <w:rPr>
          <w:rFonts w:ascii="Tahoma" w:hAnsi="Tahoma" w:cs="Tahoma"/>
          <w:b/>
          <w:u w:val="single"/>
        </w:rPr>
      </w:pPr>
      <w:r>
        <w:rPr>
          <w:rFonts w:ascii="Tahoma" w:hAnsi="Tahoma" w:cs="Tahoma"/>
          <w:b/>
          <w:u w:val="single"/>
        </w:rPr>
        <w:t xml:space="preserve">BASES REGULADORAS </w:t>
      </w:r>
      <w:r w:rsidR="004640D7">
        <w:rPr>
          <w:rFonts w:ascii="Tahoma" w:hAnsi="Tahoma" w:cs="Tahoma"/>
          <w:b/>
          <w:u w:val="single"/>
        </w:rPr>
        <w:t>CONCURSO DE DISFRACES DE HALLOWEEN</w:t>
      </w:r>
    </w:p>
    <w:p w14:paraId="6018858F" w14:textId="77777777" w:rsidR="006C699B" w:rsidRPr="003351EF" w:rsidRDefault="006C699B" w:rsidP="00003681">
      <w:pPr>
        <w:spacing w:after="0" w:line="240" w:lineRule="auto"/>
        <w:jc w:val="both"/>
        <w:rPr>
          <w:rFonts w:ascii="Tahoma" w:hAnsi="Tahoma" w:cs="Tahoma"/>
          <w:b/>
          <w:u w:val="single"/>
        </w:rPr>
      </w:pPr>
    </w:p>
    <w:p w14:paraId="6AFDFAD9" w14:textId="266F1237" w:rsidR="008A483A" w:rsidRDefault="008A483A" w:rsidP="00003681">
      <w:pPr>
        <w:pStyle w:val="Prrafodelista"/>
        <w:numPr>
          <w:ilvl w:val="0"/>
          <w:numId w:val="2"/>
        </w:numPr>
        <w:ind w:left="284"/>
        <w:jc w:val="both"/>
        <w:rPr>
          <w:rFonts w:ascii="Tahoma" w:hAnsi="Tahoma" w:cs="Tahoma"/>
        </w:rPr>
      </w:pPr>
      <w:r w:rsidRPr="006461F5">
        <w:rPr>
          <w:rFonts w:ascii="Tahoma" w:hAnsi="Tahoma" w:cs="Tahoma"/>
          <w:b/>
          <w:u w:val="single"/>
        </w:rPr>
        <w:t>Objetivo de la iniciativa</w:t>
      </w:r>
      <w:r w:rsidR="006461F5">
        <w:rPr>
          <w:rFonts w:ascii="Tahoma" w:hAnsi="Tahoma" w:cs="Tahoma"/>
          <w:b/>
          <w:u w:val="single"/>
        </w:rPr>
        <w:t xml:space="preserve"> y premios</w:t>
      </w:r>
      <w:r w:rsidRPr="006461F5">
        <w:rPr>
          <w:rFonts w:ascii="Tahoma" w:hAnsi="Tahoma" w:cs="Tahoma"/>
        </w:rPr>
        <w:t xml:space="preserve"> </w:t>
      </w:r>
    </w:p>
    <w:p w14:paraId="0E1A9F80" w14:textId="77777777" w:rsidR="006461F5" w:rsidRPr="006461F5" w:rsidRDefault="006461F5" w:rsidP="00003681">
      <w:pPr>
        <w:pStyle w:val="Prrafodelista"/>
        <w:ind w:left="284"/>
        <w:jc w:val="both"/>
        <w:rPr>
          <w:rFonts w:ascii="Tahoma" w:hAnsi="Tahoma" w:cs="Tahoma"/>
        </w:rPr>
      </w:pPr>
    </w:p>
    <w:p w14:paraId="2C8D4474" w14:textId="691984E1" w:rsidR="008A483A" w:rsidRPr="007268CA" w:rsidRDefault="006461F5" w:rsidP="00003681">
      <w:pPr>
        <w:pStyle w:val="Prrafodelista"/>
        <w:numPr>
          <w:ilvl w:val="1"/>
          <w:numId w:val="2"/>
        </w:numPr>
        <w:ind w:left="709"/>
        <w:jc w:val="both"/>
        <w:rPr>
          <w:rFonts w:ascii="Tahoma" w:hAnsi="Tahoma" w:cs="Tahoma"/>
        </w:rPr>
      </w:pPr>
      <w:r>
        <w:rPr>
          <w:rFonts w:ascii="Tahoma" w:hAnsi="Tahoma" w:cs="Tahoma"/>
        </w:rPr>
        <w:t xml:space="preserve">Con la presente iniciativa, el Ayuntamiento de Llerena </w:t>
      </w:r>
      <w:r w:rsidR="00DF73D1">
        <w:rPr>
          <w:rFonts w:ascii="Tahoma" w:hAnsi="Tahoma" w:cs="Tahoma"/>
        </w:rPr>
        <w:t xml:space="preserve">tiene </w:t>
      </w:r>
      <w:r w:rsidR="00DF73D1" w:rsidRPr="00DF73D1">
        <w:rPr>
          <w:rFonts w:ascii="Tahoma" w:hAnsi="Tahoma" w:cs="Tahoma"/>
        </w:rPr>
        <w:t xml:space="preserve">como finalidad </w:t>
      </w:r>
      <w:r w:rsidR="00403EFC">
        <w:rPr>
          <w:rFonts w:ascii="Tahoma" w:hAnsi="Tahoma" w:cs="Tahoma"/>
        </w:rPr>
        <w:t>fomentar el consumo en los establecimientos comerciales de la localidad</w:t>
      </w:r>
      <w:r w:rsidR="00A716D4">
        <w:rPr>
          <w:rFonts w:ascii="Tahoma" w:hAnsi="Tahoma" w:cs="Tahoma"/>
        </w:rPr>
        <w:t>.</w:t>
      </w:r>
    </w:p>
    <w:p w14:paraId="692297DD" w14:textId="3F288F6B" w:rsidR="00456A7B" w:rsidRPr="00961526" w:rsidRDefault="006461F5" w:rsidP="00003681">
      <w:pPr>
        <w:pStyle w:val="Prrafodelista"/>
        <w:numPr>
          <w:ilvl w:val="1"/>
          <w:numId w:val="2"/>
        </w:numPr>
        <w:ind w:left="709"/>
        <w:jc w:val="both"/>
        <w:rPr>
          <w:rFonts w:ascii="Tahoma" w:hAnsi="Tahoma" w:cs="Tahoma"/>
          <w:b/>
        </w:rPr>
      </w:pPr>
      <w:r w:rsidRPr="007268CA">
        <w:rPr>
          <w:rFonts w:ascii="Tahoma" w:hAnsi="Tahoma" w:cs="Tahoma"/>
        </w:rPr>
        <w:t xml:space="preserve">El premio consistirá en </w:t>
      </w:r>
      <w:r w:rsidR="004640D7" w:rsidRPr="004640D7">
        <w:rPr>
          <w:rFonts w:ascii="Tahoma" w:hAnsi="Tahoma" w:cs="Tahoma"/>
          <w:b/>
        </w:rPr>
        <w:t>tres vales con valor de 50€, 25€ y 15€ a canjear en los establecimientos adheridos a la campaña</w:t>
      </w:r>
      <w:r w:rsidR="000B751A" w:rsidRPr="004640D7">
        <w:rPr>
          <w:rFonts w:ascii="Tahoma" w:hAnsi="Tahoma" w:cs="Tahoma"/>
          <w:b/>
        </w:rPr>
        <w:t xml:space="preserve"> </w:t>
      </w:r>
      <w:r w:rsidR="000B751A">
        <w:rPr>
          <w:rFonts w:ascii="Tahoma" w:hAnsi="Tahoma" w:cs="Tahoma"/>
        </w:rPr>
        <w:t>(incluidos en el Anexo I).</w:t>
      </w:r>
    </w:p>
    <w:p w14:paraId="3A5E1C5B" w14:textId="460081F5" w:rsidR="006461F5" w:rsidRPr="006461F5" w:rsidRDefault="006461F5" w:rsidP="00003681">
      <w:pPr>
        <w:pStyle w:val="Prrafodelista"/>
        <w:ind w:left="709"/>
        <w:jc w:val="both"/>
        <w:rPr>
          <w:rFonts w:ascii="Tahoma" w:hAnsi="Tahoma" w:cs="Tahoma"/>
        </w:rPr>
      </w:pPr>
    </w:p>
    <w:p w14:paraId="4287E617" w14:textId="44B6CA8B" w:rsidR="008A483A" w:rsidRPr="006461F5" w:rsidRDefault="006461F5" w:rsidP="00003681">
      <w:pPr>
        <w:pStyle w:val="Prrafodelista"/>
        <w:numPr>
          <w:ilvl w:val="0"/>
          <w:numId w:val="2"/>
        </w:numPr>
        <w:ind w:left="284"/>
        <w:jc w:val="both"/>
        <w:rPr>
          <w:rFonts w:ascii="Tahoma" w:hAnsi="Tahoma" w:cs="Tahoma"/>
          <w:b/>
          <w:u w:val="single"/>
        </w:rPr>
      </w:pPr>
      <w:r>
        <w:rPr>
          <w:rFonts w:ascii="Tahoma" w:hAnsi="Tahoma" w:cs="Tahoma"/>
          <w:b/>
          <w:u w:val="single"/>
        </w:rPr>
        <w:t>Condiciones para participar</w:t>
      </w:r>
    </w:p>
    <w:p w14:paraId="7292D2EC" w14:textId="77777777" w:rsidR="00EF6DE8" w:rsidRDefault="00EF6DE8" w:rsidP="00003681">
      <w:pPr>
        <w:pStyle w:val="Prrafodelista"/>
        <w:ind w:left="284"/>
        <w:jc w:val="both"/>
        <w:rPr>
          <w:rFonts w:ascii="Tahoma" w:hAnsi="Tahoma" w:cs="Tahoma"/>
          <w:b/>
        </w:rPr>
      </w:pPr>
    </w:p>
    <w:p w14:paraId="3B1EE510" w14:textId="64E256B0" w:rsidR="00D14A91" w:rsidRPr="00EB3EC7" w:rsidRDefault="008A483A" w:rsidP="00003681">
      <w:pPr>
        <w:pStyle w:val="Prrafodelista"/>
        <w:numPr>
          <w:ilvl w:val="1"/>
          <w:numId w:val="2"/>
        </w:numPr>
        <w:ind w:left="709"/>
        <w:jc w:val="both"/>
        <w:rPr>
          <w:rFonts w:ascii="Tahoma" w:hAnsi="Tahoma" w:cs="Tahoma"/>
        </w:rPr>
      </w:pPr>
      <w:r w:rsidRPr="00EB3EC7">
        <w:rPr>
          <w:rFonts w:ascii="Tahoma" w:hAnsi="Tahoma" w:cs="Tahoma"/>
        </w:rPr>
        <w:t>Pueden participar tod</w:t>
      </w:r>
      <w:r w:rsidR="004640D7">
        <w:rPr>
          <w:rFonts w:ascii="Tahoma" w:hAnsi="Tahoma" w:cs="Tahoma"/>
        </w:rPr>
        <w:t>os los niños y niñas</w:t>
      </w:r>
      <w:r w:rsidR="000B7ABB">
        <w:rPr>
          <w:rFonts w:ascii="Tahoma" w:hAnsi="Tahoma" w:cs="Tahoma"/>
        </w:rPr>
        <w:t xml:space="preserve"> de </w:t>
      </w:r>
      <w:r w:rsidR="009473DB">
        <w:rPr>
          <w:rFonts w:ascii="Tahoma" w:hAnsi="Tahoma" w:cs="Tahoma"/>
        </w:rPr>
        <w:t>2</w:t>
      </w:r>
      <w:r w:rsidR="008C577F">
        <w:rPr>
          <w:rFonts w:ascii="Tahoma" w:hAnsi="Tahoma" w:cs="Tahoma"/>
        </w:rPr>
        <w:t xml:space="preserve"> </w:t>
      </w:r>
      <w:r w:rsidR="000B7ABB">
        <w:rPr>
          <w:rFonts w:ascii="Tahoma" w:hAnsi="Tahoma" w:cs="Tahoma"/>
        </w:rPr>
        <w:t>a</w:t>
      </w:r>
      <w:r w:rsidR="008C577F">
        <w:rPr>
          <w:rFonts w:ascii="Tahoma" w:hAnsi="Tahoma" w:cs="Tahoma"/>
        </w:rPr>
        <w:t xml:space="preserve"> 11</w:t>
      </w:r>
      <w:r w:rsidR="000B7ABB">
        <w:rPr>
          <w:rFonts w:ascii="Tahoma" w:hAnsi="Tahoma" w:cs="Tahoma"/>
        </w:rPr>
        <w:t xml:space="preserve"> años</w:t>
      </w:r>
      <w:r w:rsidR="008C577F">
        <w:rPr>
          <w:rFonts w:ascii="Tahoma" w:hAnsi="Tahoma" w:cs="Tahoma"/>
        </w:rPr>
        <w:t>.</w:t>
      </w:r>
    </w:p>
    <w:p w14:paraId="0B720BBC" w14:textId="6C9C6D57" w:rsidR="00D14A91" w:rsidRPr="00955805" w:rsidRDefault="00EF6DE8" w:rsidP="00003681">
      <w:pPr>
        <w:pStyle w:val="Prrafodelista"/>
        <w:numPr>
          <w:ilvl w:val="1"/>
          <w:numId w:val="2"/>
        </w:numPr>
        <w:ind w:left="709"/>
        <w:jc w:val="both"/>
        <w:rPr>
          <w:rFonts w:ascii="Tahoma" w:hAnsi="Tahoma" w:cs="Tahoma"/>
          <w:b/>
        </w:rPr>
      </w:pPr>
      <w:r w:rsidRPr="00D14A91">
        <w:rPr>
          <w:rFonts w:ascii="Tahoma" w:hAnsi="Tahoma" w:cs="Tahoma"/>
        </w:rPr>
        <w:t xml:space="preserve">Para participar en el </w:t>
      </w:r>
      <w:r w:rsidR="009473DB">
        <w:rPr>
          <w:rFonts w:ascii="Tahoma" w:hAnsi="Tahoma" w:cs="Tahoma"/>
        </w:rPr>
        <w:t>concurso</w:t>
      </w:r>
      <w:r w:rsidR="006C699B">
        <w:rPr>
          <w:rFonts w:ascii="Tahoma" w:hAnsi="Tahoma" w:cs="Tahoma"/>
        </w:rPr>
        <w:t>,</w:t>
      </w:r>
      <w:r w:rsidR="00D14A91" w:rsidRPr="00D14A91">
        <w:rPr>
          <w:rFonts w:ascii="Tahoma" w:hAnsi="Tahoma" w:cs="Tahoma"/>
        </w:rPr>
        <w:t xml:space="preserve"> los interesados </w:t>
      </w:r>
      <w:r w:rsidR="00D14A91" w:rsidRPr="00955805">
        <w:rPr>
          <w:rFonts w:ascii="Tahoma" w:hAnsi="Tahoma" w:cs="Tahoma"/>
          <w:b/>
        </w:rPr>
        <w:t>debe</w:t>
      </w:r>
      <w:r w:rsidR="00DF73D1" w:rsidRPr="00955805">
        <w:rPr>
          <w:rFonts w:ascii="Tahoma" w:hAnsi="Tahoma" w:cs="Tahoma"/>
          <w:b/>
        </w:rPr>
        <w:t xml:space="preserve">rán </w:t>
      </w:r>
      <w:r w:rsidR="004640D7" w:rsidRPr="00955805">
        <w:rPr>
          <w:rFonts w:ascii="Tahoma" w:hAnsi="Tahoma" w:cs="Tahoma"/>
          <w:b/>
        </w:rPr>
        <w:t xml:space="preserve">ir </w:t>
      </w:r>
      <w:r w:rsidR="00955805" w:rsidRPr="00955805">
        <w:rPr>
          <w:rFonts w:ascii="Tahoma" w:hAnsi="Tahoma" w:cs="Tahoma"/>
          <w:b/>
        </w:rPr>
        <w:t>disfrazados</w:t>
      </w:r>
      <w:r w:rsidR="004640D7" w:rsidRPr="00955805">
        <w:rPr>
          <w:rFonts w:ascii="Tahoma" w:hAnsi="Tahoma" w:cs="Tahoma"/>
          <w:b/>
        </w:rPr>
        <w:t xml:space="preserve"> </w:t>
      </w:r>
      <w:r w:rsidR="009473DB">
        <w:rPr>
          <w:rFonts w:ascii="Tahoma" w:hAnsi="Tahoma" w:cs="Tahoma"/>
          <w:b/>
        </w:rPr>
        <w:t xml:space="preserve">a la Ludoteca </w:t>
      </w:r>
      <w:r w:rsidR="006D6841">
        <w:rPr>
          <w:rFonts w:ascii="Tahoma" w:hAnsi="Tahoma" w:cs="Tahoma"/>
          <w:b/>
        </w:rPr>
        <w:t xml:space="preserve">Municipal </w:t>
      </w:r>
      <w:r w:rsidR="009473DB">
        <w:rPr>
          <w:rFonts w:ascii="Tahoma" w:hAnsi="Tahoma" w:cs="Tahoma"/>
          <w:b/>
        </w:rPr>
        <w:t xml:space="preserve">situada en el </w:t>
      </w:r>
      <w:r w:rsidR="006D6841">
        <w:rPr>
          <w:rFonts w:ascii="Tahoma" w:hAnsi="Tahoma" w:cs="Tahoma"/>
          <w:b/>
        </w:rPr>
        <w:t>M</w:t>
      </w:r>
      <w:r w:rsidR="009473DB">
        <w:rPr>
          <w:rFonts w:ascii="Tahoma" w:hAnsi="Tahoma" w:cs="Tahoma"/>
          <w:b/>
        </w:rPr>
        <w:t>ercado</w:t>
      </w:r>
      <w:r w:rsidR="006D6841">
        <w:rPr>
          <w:rFonts w:ascii="Tahoma" w:hAnsi="Tahoma" w:cs="Tahoma"/>
          <w:b/>
        </w:rPr>
        <w:t xml:space="preserve"> de Abastos</w:t>
      </w:r>
      <w:r w:rsidR="009473DB">
        <w:rPr>
          <w:rFonts w:ascii="Tahoma" w:hAnsi="Tahoma" w:cs="Tahoma"/>
          <w:b/>
        </w:rPr>
        <w:t xml:space="preserve"> “La Plaza” </w:t>
      </w:r>
      <w:r w:rsidR="004640D7" w:rsidRPr="00955805">
        <w:rPr>
          <w:rFonts w:ascii="Tahoma" w:hAnsi="Tahoma" w:cs="Tahoma"/>
          <w:b/>
        </w:rPr>
        <w:t xml:space="preserve">con </w:t>
      </w:r>
      <w:r w:rsidR="00955805" w:rsidRPr="00955805">
        <w:rPr>
          <w:rFonts w:ascii="Tahoma" w:hAnsi="Tahoma" w:cs="Tahoma"/>
          <w:b/>
        </w:rPr>
        <w:t>temática de Halloween el día 31 de octubre de 2023.</w:t>
      </w:r>
      <w:r w:rsidR="004640D7" w:rsidRPr="00955805">
        <w:rPr>
          <w:rFonts w:ascii="Tahoma" w:hAnsi="Tahoma" w:cs="Tahoma"/>
          <w:b/>
        </w:rPr>
        <w:t xml:space="preserve"> </w:t>
      </w:r>
    </w:p>
    <w:p w14:paraId="619621B7" w14:textId="7A66FF68" w:rsidR="009473DB" w:rsidRDefault="00EF6DE8" w:rsidP="009473DB">
      <w:pPr>
        <w:pStyle w:val="Prrafodelista"/>
        <w:numPr>
          <w:ilvl w:val="1"/>
          <w:numId w:val="2"/>
        </w:numPr>
        <w:ind w:left="709"/>
        <w:jc w:val="both"/>
        <w:rPr>
          <w:rFonts w:ascii="Tahoma" w:hAnsi="Tahoma" w:cs="Tahoma"/>
        </w:rPr>
      </w:pPr>
      <w:r w:rsidRPr="00E96229">
        <w:rPr>
          <w:rFonts w:ascii="Tahoma" w:hAnsi="Tahoma" w:cs="Tahoma"/>
        </w:rPr>
        <w:t xml:space="preserve">El plazo para </w:t>
      </w:r>
      <w:r w:rsidR="00FE1609">
        <w:rPr>
          <w:rFonts w:ascii="Tahoma" w:hAnsi="Tahoma" w:cs="Tahoma"/>
        </w:rPr>
        <w:t>participar</w:t>
      </w:r>
      <w:r w:rsidRPr="00E96229">
        <w:rPr>
          <w:rFonts w:ascii="Tahoma" w:hAnsi="Tahoma" w:cs="Tahoma"/>
        </w:rPr>
        <w:t xml:space="preserve"> comprenderá </w:t>
      </w:r>
      <w:r w:rsidRPr="00FE1609">
        <w:rPr>
          <w:rFonts w:ascii="Tahoma" w:hAnsi="Tahoma" w:cs="Tahoma"/>
          <w:b/>
        </w:rPr>
        <w:t>de</w:t>
      </w:r>
      <w:r w:rsidR="00EF49D6">
        <w:rPr>
          <w:rFonts w:ascii="Tahoma" w:hAnsi="Tahoma" w:cs="Tahoma"/>
          <w:b/>
        </w:rPr>
        <w:t xml:space="preserve"> </w:t>
      </w:r>
      <w:r w:rsidR="009851C1">
        <w:rPr>
          <w:rFonts w:ascii="Tahoma" w:hAnsi="Tahoma" w:cs="Tahoma"/>
          <w:b/>
        </w:rPr>
        <w:t>las 17</w:t>
      </w:r>
      <w:r w:rsidR="00B55ECC">
        <w:rPr>
          <w:rFonts w:ascii="Tahoma" w:hAnsi="Tahoma" w:cs="Tahoma"/>
          <w:b/>
        </w:rPr>
        <w:t>:00</w:t>
      </w:r>
      <w:r w:rsidR="00EF49D6">
        <w:rPr>
          <w:rFonts w:ascii="Tahoma" w:hAnsi="Tahoma" w:cs="Tahoma"/>
          <w:b/>
        </w:rPr>
        <w:t xml:space="preserve"> a </w:t>
      </w:r>
      <w:r w:rsidR="00961526">
        <w:rPr>
          <w:rFonts w:ascii="Tahoma" w:hAnsi="Tahoma" w:cs="Tahoma"/>
          <w:b/>
        </w:rPr>
        <w:t>2</w:t>
      </w:r>
      <w:r w:rsidR="009473DB">
        <w:rPr>
          <w:rFonts w:ascii="Tahoma" w:hAnsi="Tahoma" w:cs="Tahoma"/>
          <w:b/>
        </w:rPr>
        <w:t>0</w:t>
      </w:r>
      <w:r w:rsidR="00961526">
        <w:rPr>
          <w:rFonts w:ascii="Tahoma" w:hAnsi="Tahoma" w:cs="Tahoma"/>
          <w:b/>
        </w:rPr>
        <w:t xml:space="preserve">:00 horas del </w:t>
      </w:r>
      <w:r w:rsidR="00955805">
        <w:rPr>
          <w:rFonts w:ascii="Tahoma" w:hAnsi="Tahoma" w:cs="Tahoma"/>
          <w:b/>
        </w:rPr>
        <w:t>31 de octubre de 2023</w:t>
      </w:r>
      <w:r w:rsidRPr="00E96229">
        <w:rPr>
          <w:rFonts w:ascii="Tahoma" w:hAnsi="Tahoma" w:cs="Tahoma"/>
        </w:rPr>
        <w:t xml:space="preserve">. </w:t>
      </w:r>
    </w:p>
    <w:p w14:paraId="4316613F" w14:textId="77777777" w:rsidR="00AD37BF" w:rsidRPr="009473DB" w:rsidRDefault="00AD37BF" w:rsidP="00AD37BF">
      <w:pPr>
        <w:pStyle w:val="Prrafodelista"/>
        <w:ind w:left="709"/>
        <w:jc w:val="both"/>
        <w:rPr>
          <w:rFonts w:ascii="Tahoma" w:hAnsi="Tahoma" w:cs="Tahoma"/>
        </w:rPr>
      </w:pPr>
    </w:p>
    <w:p w14:paraId="30271F8E" w14:textId="46B41552" w:rsidR="009473DB" w:rsidRDefault="009473DB" w:rsidP="009473DB">
      <w:pPr>
        <w:pStyle w:val="Prrafodelista"/>
        <w:numPr>
          <w:ilvl w:val="0"/>
          <w:numId w:val="2"/>
        </w:numPr>
        <w:ind w:left="284"/>
        <w:jc w:val="both"/>
        <w:rPr>
          <w:rFonts w:ascii="Tahoma" w:hAnsi="Tahoma" w:cs="Tahoma"/>
          <w:b/>
          <w:u w:val="single"/>
        </w:rPr>
      </w:pPr>
      <w:r>
        <w:rPr>
          <w:rFonts w:ascii="Tahoma" w:hAnsi="Tahoma" w:cs="Tahoma"/>
          <w:b/>
          <w:u w:val="single"/>
        </w:rPr>
        <w:t>Jurado y criterios a evaluar</w:t>
      </w:r>
    </w:p>
    <w:p w14:paraId="05A2C6F4" w14:textId="77777777" w:rsidR="00AD37BF" w:rsidRPr="00AD37BF" w:rsidRDefault="00AD37BF" w:rsidP="00AD37BF">
      <w:pPr>
        <w:pStyle w:val="Prrafodelista"/>
        <w:ind w:left="284"/>
        <w:jc w:val="both"/>
        <w:rPr>
          <w:rFonts w:ascii="Tahoma" w:hAnsi="Tahoma" w:cs="Tahoma"/>
          <w:b/>
          <w:u w:val="single"/>
        </w:rPr>
      </w:pPr>
    </w:p>
    <w:p w14:paraId="789CD1D0" w14:textId="23F28F3C" w:rsidR="009473DB" w:rsidRPr="00AD37BF" w:rsidRDefault="009473DB" w:rsidP="00AD37BF">
      <w:pPr>
        <w:pStyle w:val="Prrafodelista"/>
        <w:ind w:left="284"/>
        <w:jc w:val="both"/>
        <w:rPr>
          <w:rFonts w:ascii="Tahoma" w:hAnsi="Tahoma" w:cs="Tahoma"/>
        </w:rPr>
      </w:pPr>
      <w:r w:rsidRPr="00AD37BF">
        <w:rPr>
          <w:rFonts w:ascii="Tahoma" w:hAnsi="Tahoma" w:cs="Tahoma"/>
        </w:rPr>
        <w:t>3.1. El jurado estará compuesto por 2 personas, que serán designadas por la organización del concurso. El jurado tendrá en cuenta los siguientes criterios para la valoración de los disfraces:</w:t>
      </w:r>
    </w:p>
    <w:p w14:paraId="4E6C1043" w14:textId="77777777" w:rsidR="00AD37BF" w:rsidRPr="00AD37BF" w:rsidRDefault="009473DB" w:rsidP="00AD37BF">
      <w:pPr>
        <w:pStyle w:val="Prrafodelista"/>
        <w:ind w:left="284"/>
        <w:jc w:val="both"/>
        <w:rPr>
          <w:rFonts w:ascii="Tahoma" w:hAnsi="Tahoma" w:cs="Tahoma"/>
        </w:rPr>
      </w:pPr>
      <w:r w:rsidRPr="00AD37BF">
        <w:rPr>
          <w:rFonts w:ascii="Tahoma" w:hAnsi="Tahoma" w:cs="Tahoma"/>
        </w:rPr>
        <w:t xml:space="preserve">- </w:t>
      </w:r>
      <w:r w:rsidRPr="009473DB">
        <w:rPr>
          <w:rFonts w:ascii="Tahoma" w:hAnsi="Tahoma" w:cs="Tahoma"/>
        </w:rPr>
        <w:t>Originalidad.</w:t>
      </w:r>
    </w:p>
    <w:p w14:paraId="50E147BB" w14:textId="77777777" w:rsidR="00AD37BF" w:rsidRPr="00AD37BF" w:rsidRDefault="00AD37BF" w:rsidP="00AD37BF">
      <w:pPr>
        <w:pStyle w:val="Prrafodelista"/>
        <w:ind w:left="284"/>
        <w:jc w:val="both"/>
        <w:rPr>
          <w:rFonts w:ascii="Tahoma" w:hAnsi="Tahoma" w:cs="Tahoma"/>
        </w:rPr>
      </w:pPr>
      <w:r w:rsidRPr="00AD37BF">
        <w:rPr>
          <w:rFonts w:ascii="Tahoma" w:hAnsi="Tahoma" w:cs="Tahoma"/>
        </w:rPr>
        <w:t xml:space="preserve">- </w:t>
      </w:r>
      <w:r w:rsidR="009473DB" w:rsidRPr="009473DB">
        <w:rPr>
          <w:rFonts w:ascii="Tahoma" w:hAnsi="Tahoma" w:cs="Tahoma"/>
        </w:rPr>
        <w:t>Creatividad.</w:t>
      </w:r>
    </w:p>
    <w:p w14:paraId="1C045E53" w14:textId="77777777" w:rsidR="00AD37BF" w:rsidRPr="00AD37BF" w:rsidRDefault="00AD37BF" w:rsidP="00AD37BF">
      <w:pPr>
        <w:pStyle w:val="Prrafodelista"/>
        <w:ind w:left="284"/>
        <w:jc w:val="both"/>
        <w:rPr>
          <w:rFonts w:ascii="Tahoma" w:hAnsi="Tahoma" w:cs="Tahoma"/>
        </w:rPr>
      </w:pPr>
      <w:r w:rsidRPr="00AD37BF">
        <w:rPr>
          <w:rFonts w:ascii="Tahoma" w:hAnsi="Tahoma" w:cs="Tahoma"/>
        </w:rPr>
        <w:t xml:space="preserve">- </w:t>
      </w:r>
      <w:r w:rsidR="009473DB" w:rsidRPr="009473DB">
        <w:rPr>
          <w:rFonts w:ascii="Tahoma" w:hAnsi="Tahoma" w:cs="Tahoma"/>
        </w:rPr>
        <w:t>Elaboración.</w:t>
      </w:r>
    </w:p>
    <w:p w14:paraId="6AE51F61" w14:textId="789C6809" w:rsidR="00AD37BF" w:rsidRPr="009473DB" w:rsidRDefault="00AD37BF" w:rsidP="00AD37BF">
      <w:pPr>
        <w:pStyle w:val="Prrafodelista"/>
        <w:ind w:left="284"/>
        <w:jc w:val="both"/>
        <w:rPr>
          <w:rFonts w:ascii="Tahoma" w:hAnsi="Tahoma" w:cs="Tahoma"/>
        </w:rPr>
      </w:pPr>
      <w:r w:rsidRPr="00AD37BF">
        <w:rPr>
          <w:rFonts w:ascii="Tahoma" w:hAnsi="Tahoma" w:cs="Tahoma"/>
        </w:rPr>
        <w:t xml:space="preserve">- </w:t>
      </w:r>
      <w:r w:rsidR="009473DB" w:rsidRPr="009473DB">
        <w:rPr>
          <w:rFonts w:ascii="Tahoma" w:hAnsi="Tahoma" w:cs="Tahoma"/>
        </w:rPr>
        <w:t>Adecuación a la temática</w:t>
      </w:r>
      <w:r w:rsidRPr="00AD37BF">
        <w:rPr>
          <w:rFonts w:ascii="Tahoma" w:hAnsi="Tahoma" w:cs="Tahoma"/>
        </w:rPr>
        <w:t>.</w:t>
      </w:r>
    </w:p>
    <w:p w14:paraId="1172F17C" w14:textId="2A3C9373" w:rsidR="009473DB" w:rsidRPr="009473DB" w:rsidRDefault="009473DB" w:rsidP="009473DB">
      <w:pPr>
        <w:ind w:left="-76"/>
        <w:jc w:val="both"/>
        <w:rPr>
          <w:rFonts w:ascii="Tahoma" w:hAnsi="Tahoma" w:cs="Tahoma"/>
        </w:rPr>
      </w:pPr>
    </w:p>
    <w:p w14:paraId="553D83F9" w14:textId="484AA368" w:rsidR="00AD37BF" w:rsidRDefault="00AD37BF" w:rsidP="00003681">
      <w:pPr>
        <w:pStyle w:val="Prrafodelista"/>
        <w:numPr>
          <w:ilvl w:val="0"/>
          <w:numId w:val="2"/>
        </w:numPr>
        <w:ind w:left="284"/>
        <w:jc w:val="both"/>
        <w:rPr>
          <w:rFonts w:ascii="Tahoma" w:hAnsi="Tahoma" w:cs="Tahoma"/>
          <w:b/>
          <w:u w:val="single"/>
        </w:rPr>
      </w:pPr>
      <w:r w:rsidRPr="00AD37BF">
        <w:rPr>
          <w:rFonts w:ascii="Tahoma" w:hAnsi="Tahoma" w:cs="Tahoma"/>
          <w:b/>
          <w:u w:val="single"/>
        </w:rPr>
        <w:t>Desarrollo del concurso</w:t>
      </w:r>
    </w:p>
    <w:p w14:paraId="726BAF3C" w14:textId="4401906E" w:rsidR="00AD37BF" w:rsidRDefault="00AD37BF" w:rsidP="00AD37BF">
      <w:pPr>
        <w:ind w:left="-76"/>
        <w:jc w:val="both"/>
        <w:rPr>
          <w:rFonts w:ascii="Arial" w:hAnsi="Arial" w:cs="Arial"/>
          <w:color w:val="1F1F1F"/>
          <w:shd w:val="clear" w:color="auto" w:fill="FFFFFF"/>
        </w:rPr>
      </w:pPr>
      <w:r>
        <w:rPr>
          <w:rFonts w:ascii="Tahoma" w:hAnsi="Tahoma" w:cs="Tahoma"/>
        </w:rPr>
        <w:t xml:space="preserve">4.1 </w:t>
      </w:r>
      <w:r>
        <w:rPr>
          <w:rFonts w:ascii="Arial" w:hAnsi="Arial" w:cs="Arial"/>
          <w:color w:val="1F1F1F"/>
          <w:shd w:val="clear" w:color="auto" w:fill="FFFFFF"/>
        </w:rPr>
        <w:t xml:space="preserve">El </w:t>
      </w:r>
      <w:r w:rsidR="006D6841">
        <w:rPr>
          <w:rFonts w:ascii="Arial" w:hAnsi="Arial" w:cs="Arial"/>
          <w:color w:val="1F1F1F"/>
          <w:shd w:val="clear" w:color="auto" w:fill="FFFFFF"/>
        </w:rPr>
        <w:t>fallo del jurado se dará a con</w:t>
      </w:r>
      <w:r w:rsidR="009851C1">
        <w:rPr>
          <w:rFonts w:ascii="Arial" w:hAnsi="Arial" w:cs="Arial"/>
          <w:color w:val="1F1F1F"/>
          <w:shd w:val="clear" w:color="auto" w:fill="FFFFFF"/>
        </w:rPr>
        <w:t>ocer el 31 de octubre a las 20:3</w:t>
      </w:r>
      <w:r w:rsidR="006D6841">
        <w:rPr>
          <w:rFonts w:ascii="Arial" w:hAnsi="Arial" w:cs="Arial"/>
          <w:color w:val="1F1F1F"/>
          <w:shd w:val="clear" w:color="auto" w:fill="FFFFFF"/>
        </w:rPr>
        <w:t>0h en las instalaciones de la Ludoteca Municipal.</w:t>
      </w:r>
    </w:p>
    <w:p w14:paraId="161FAD1C" w14:textId="5840CB02" w:rsidR="00AD37BF" w:rsidRDefault="00AD37BF" w:rsidP="00AD37BF">
      <w:pPr>
        <w:ind w:left="-76"/>
        <w:jc w:val="both"/>
        <w:rPr>
          <w:rFonts w:ascii="Tahoma" w:hAnsi="Tahoma" w:cs="Tahoma"/>
        </w:rPr>
      </w:pPr>
    </w:p>
    <w:p w14:paraId="48B902A3" w14:textId="7CA70B2A" w:rsidR="00AD37BF" w:rsidRDefault="00AD37BF" w:rsidP="00AD37BF">
      <w:pPr>
        <w:ind w:left="-76"/>
        <w:jc w:val="both"/>
        <w:rPr>
          <w:rFonts w:ascii="Tahoma" w:hAnsi="Tahoma" w:cs="Tahoma"/>
        </w:rPr>
      </w:pPr>
    </w:p>
    <w:p w14:paraId="2F64564D" w14:textId="278998CE" w:rsidR="00AD37BF" w:rsidRDefault="00AD37BF" w:rsidP="00AD37BF">
      <w:pPr>
        <w:ind w:left="-76"/>
        <w:jc w:val="both"/>
        <w:rPr>
          <w:rFonts w:ascii="Tahoma" w:hAnsi="Tahoma" w:cs="Tahoma"/>
        </w:rPr>
      </w:pPr>
    </w:p>
    <w:p w14:paraId="64B7CC8F" w14:textId="7A2F6CDA" w:rsidR="00AD37BF" w:rsidRDefault="00AD37BF" w:rsidP="00AD37BF">
      <w:pPr>
        <w:ind w:left="-76"/>
        <w:jc w:val="both"/>
        <w:rPr>
          <w:rFonts w:ascii="Tahoma" w:hAnsi="Tahoma" w:cs="Tahoma"/>
        </w:rPr>
      </w:pPr>
    </w:p>
    <w:p w14:paraId="086FDE69" w14:textId="77777777" w:rsidR="00AD37BF" w:rsidRDefault="00AD37BF" w:rsidP="00AD37BF">
      <w:pPr>
        <w:ind w:left="-76"/>
        <w:jc w:val="both"/>
        <w:rPr>
          <w:rFonts w:ascii="Tahoma" w:hAnsi="Tahoma" w:cs="Tahoma"/>
        </w:rPr>
      </w:pPr>
    </w:p>
    <w:p w14:paraId="020E5C1F" w14:textId="7BF0C9D4" w:rsidR="00AD37BF" w:rsidRDefault="00AD37BF" w:rsidP="00AD37BF">
      <w:pPr>
        <w:ind w:left="-76"/>
        <w:jc w:val="both"/>
        <w:rPr>
          <w:rFonts w:ascii="Tahoma" w:hAnsi="Tahoma" w:cs="Tahoma"/>
        </w:rPr>
      </w:pPr>
    </w:p>
    <w:p w14:paraId="5F7BCF8A" w14:textId="77777777" w:rsidR="00AD37BF" w:rsidRPr="00AD37BF" w:rsidRDefault="00AD37BF" w:rsidP="00AD37BF">
      <w:pPr>
        <w:ind w:left="-76"/>
        <w:jc w:val="both"/>
        <w:rPr>
          <w:rFonts w:ascii="Tahoma" w:hAnsi="Tahoma" w:cs="Tahoma"/>
        </w:rPr>
      </w:pPr>
    </w:p>
    <w:p w14:paraId="1BC8BE4A" w14:textId="235028E4" w:rsidR="009473DB" w:rsidRDefault="009473DB" w:rsidP="00003681">
      <w:pPr>
        <w:pStyle w:val="Prrafodelista"/>
        <w:numPr>
          <w:ilvl w:val="0"/>
          <w:numId w:val="2"/>
        </w:numPr>
        <w:ind w:left="284"/>
        <w:jc w:val="both"/>
        <w:rPr>
          <w:rFonts w:ascii="Tahoma" w:hAnsi="Tahoma" w:cs="Tahoma"/>
          <w:u w:val="single"/>
        </w:rPr>
      </w:pPr>
      <w:r w:rsidRPr="00EB3EC7">
        <w:rPr>
          <w:rFonts w:ascii="Tahoma" w:hAnsi="Tahoma" w:cs="Tahoma"/>
          <w:b/>
          <w:u w:val="single"/>
        </w:rPr>
        <w:t>Recogida y utilización d</w:t>
      </w:r>
      <w:r>
        <w:rPr>
          <w:rFonts w:ascii="Tahoma" w:hAnsi="Tahoma" w:cs="Tahoma"/>
          <w:b/>
          <w:u w:val="single"/>
        </w:rPr>
        <w:t>el vale</w:t>
      </w:r>
    </w:p>
    <w:p w14:paraId="76CC26B5" w14:textId="77777777" w:rsidR="00EB3EC7" w:rsidRDefault="00EB3EC7" w:rsidP="00003681">
      <w:pPr>
        <w:pStyle w:val="Prrafodelista"/>
        <w:ind w:left="284"/>
        <w:jc w:val="both"/>
        <w:rPr>
          <w:rFonts w:ascii="Tahoma" w:hAnsi="Tahoma" w:cs="Tahoma"/>
          <w:u w:val="single"/>
        </w:rPr>
      </w:pPr>
    </w:p>
    <w:p w14:paraId="14EECCB3" w14:textId="21234470" w:rsidR="00EB3EC7" w:rsidRDefault="00DE6F86" w:rsidP="00003681">
      <w:pPr>
        <w:pStyle w:val="Prrafodelista"/>
        <w:numPr>
          <w:ilvl w:val="1"/>
          <w:numId w:val="2"/>
        </w:numPr>
        <w:ind w:left="709"/>
        <w:jc w:val="both"/>
        <w:rPr>
          <w:rFonts w:ascii="Tahoma" w:hAnsi="Tahoma" w:cs="Tahoma"/>
        </w:rPr>
      </w:pPr>
      <w:r>
        <w:rPr>
          <w:rFonts w:ascii="Tahoma" w:hAnsi="Tahoma" w:cs="Tahoma"/>
        </w:rPr>
        <w:t>Los</w:t>
      </w:r>
      <w:r w:rsidR="00961526">
        <w:rPr>
          <w:rFonts w:ascii="Tahoma" w:hAnsi="Tahoma" w:cs="Tahoma"/>
        </w:rPr>
        <w:t xml:space="preserve"> vale</w:t>
      </w:r>
      <w:r>
        <w:rPr>
          <w:rFonts w:ascii="Tahoma" w:hAnsi="Tahoma" w:cs="Tahoma"/>
        </w:rPr>
        <w:t xml:space="preserve">s </w:t>
      </w:r>
      <w:r w:rsidR="00961526">
        <w:rPr>
          <w:rFonts w:ascii="Tahoma" w:hAnsi="Tahoma" w:cs="Tahoma"/>
        </w:rPr>
        <w:t>de</w:t>
      </w:r>
      <w:r w:rsidR="00D74330">
        <w:rPr>
          <w:rFonts w:ascii="Tahoma" w:hAnsi="Tahoma" w:cs="Tahoma"/>
        </w:rPr>
        <w:t xml:space="preserve"> </w:t>
      </w:r>
      <w:r w:rsidR="00961526">
        <w:rPr>
          <w:rFonts w:ascii="Tahoma" w:hAnsi="Tahoma" w:cs="Tahoma"/>
        </w:rPr>
        <w:t>5</w:t>
      </w:r>
      <w:r w:rsidR="00D74330">
        <w:rPr>
          <w:rFonts w:ascii="Tahoma" w:hAnsi="Tahoma" w:cs="Tahoma"/>
        </w:rPr>
        <w:t>0</w:t>
      </w:r>
      <w:r w:rsidR="00ED4895">
        <w:rPr>
          <w:rFonts w:ascii="Tahoma" w:hAnsi="Tahoma" w:cs="Tahoma"/>
        </w:rPr>
        <w:t>€</w:t>
      </w:r>
      <w:r>
        <w:rPr>
          <w:rFonts w:ascii="Tahoma" w:hAnsi="Tahoma" w:cs="Tahoma"/>
        </w:rPr>
        <w:t>,</w:t>
      </w:r>
      <w:r w:rsidR="008C577F">
        <w:rPr>
          <w:rFonts w:ascii="Tahoma" w:hAnsi="Tahoma" w:cs="Tahoma"/>
        </w:rPr>
        <w:t xml:space="preserve"> </w:t>
      </w:r>
      <w:r>
        <w:rPr>
          <w:rFonts w:ascii="Tahoma" w:hAnsi="Tahoma" w:cs="Tahoma"/>
        </w:rPr>
        <w:t>25€</w:t>
      </w:r>
      <w:r w:rsidR="008C577F">
        <w:rPr>
          <w:rFonts w:ascii="Tahoma" w:hAnsi="Tahoma" w:cs="Tahoma"/>
        </w:rPr>
        <w:t xml:space="preserve"> </w:t>
      </w:r>
      <w:r>
        <w:rPr>
          <w:rFonts w:ascii="Tahoma" w:hAnsi="Tahoma" w:cs="Tahoma"/>
        </w:rPr>
        <w:t>y</w:t>
      </w:r>
      <w:r w:rsidR="008C577F">
        <w:rPr>
          <w:rFonts w:ascii="Tahoma" w:hAnsi="Tahoma" w:cs="Tahoma"/>
        </w:rPr>
        <w:t xml:space="preserve"> </w:t>
      </w:r>
      <w:r>
        <w:rPr>
          <w:rFonts w:ascii="Tahoma" w:hAnsi="Tahoma" w:cs="Tahoma"/>
        </w:rPr>
        <w:t xml:space="preserve">15€ respectivamente </w:t>
      </w:r>
      <w:r w:rsidR="00E52E56">
        <w:rPr>
          <w:rFonts w:ascii="Tahoma" w:hAnsi="Tahoma" w:cs="Tahoma"/>
        </w:rPr>
        <w:t>se podrá</w:t>
      </w:r>
      <w:r w:rsidR="00D74330">
        <w:rPr>
          <w:rFonts w:ascii="Tahoma" w:hAnsi="Tahoma" w:cs="Tahoma"/>
        </w:rPr>
        <w:t>n</w:t>
      </w:r>
      <w:r w:rsidR="00867A6B">
        <w:rPr>
          <w:rFonts w:ascii="Tahoma" w:hAnsi="Tahoma" w:cs="Tahoma"/>
        </w:rPr>
        <w:t xml:space="preserve"> </w:t>
      </w:r>
      <w:r w:rsidR="00867A6B" w:rsidRPr="00867A6B">
        <w:rPr>
          <w:rFonts w:ascii="Tahoma" w:hAnsi="Tahoma" w:cs="Tahoma"/>
          <w:b/>
        </w:rPr>
        <w:t>recoger</w:t>
      </w:r>
      <w:r w:rsidR="00867A6B">
        <w:rPr>
          <w:rFonts w:ascii="Tahoma" w:hAnsi="Tahoma" w:cs="Tahoma"/>
        </w:rPr>
        <w:t>, mostrando el D.N.I./N.I.E.</w:t>
      </w:r>
      <w:r w:rsidR="006C699B">
        <w:rPr>
          <w:rFonts w:ascii="Tahoma" w:hAnsi="Tahoma" w:cs="Tahoma"/>
        </w:rPr>
        <w:t>/p</w:t>
      </w:r>
      <w:r w:rsidR="00DF73D1">
        <w:rPr>
          <w:rFonts w:ascii="Tahoma" w:hAnsi="Tahoma" w:cs="Tahoma"/>
        </w:rPr>
        <w:t>asaporte</w:t>
      </w:r>
      <w:r w:rsidR="00867A6B">
        <w:rPr>
          <w:rFonts w:ascii="Tahoma" w:hAnsi="Tahoma" w:cs="Tahoma"/>
        </w:rPr>
        <w:t xml:space="preserve"> en el Ayuntamiento de Llerena en la Oficina de </w:t>
      </w:r>
      <w:r w:rsidR="006654AE">
        <w:rPr>
          <w:rFonts w:ascii="Tahoma" w:hAnsi="Tahoma" w:cs="Tahoma"/>
        </w:rPr>
        <w:t xml:space="preserve">la gerente de </w:t>
      </w:r>
      <w:r>
        <w:rPr>
          <w:rFonts w:ascii="Tahoma" w:hAnsi="Tahoma" w:cs="Tahoma"/>
        </w:rPr>
        <w:t>dinamización comercial</w:t>
      </w:r>
      <w:r w:rsidR="00867A6B">
        <w:rPr>
          <w:rFonts w:ascii="Tahoma" w:hAnsi="Tahoma" w:cs="Tahoma"/>
        </w:rPr>
        <w:t xml:space="preserve"> (sita en </w:t>
      </w:r>
      <w:r>
        <w:rPr>
          <w:rFonts w:ascii="Tahoma" w:hAnsi="Tahoma" w:cs="Tahoma"/>
        </w:rPr>
        <w:t>c/Santiago, Nº59 1ª planta, despacho 21)</w:t>
      </w:r>
      <w:r w:rsidR="00867A6B">
        <w:rPr>
          <w:rFonts w:ascii="Tahoma" w:hAnsi="Tahoma" w:cs="Tahoma"/>
        </w:rPr>
        <w:t xml:space="preserve"> en horario de 10.00 a 13.</w:t>
      </w:r>
      <w:r w:rsidR="009E4622">
        <w:rPr>
          <w:rFonts w:ascii="Tahoma" w:hAnsi="Tahoma" w:cs="Tahoma"/>
        </w:rPr>
        <w:t>3</w:t>
      </w:r>
      <w:r w:rsidR="00867A6B">
        <w:rPr>
          <w:rFonts w:ascii="Tahoma" w:hAnsi="Tahoma" w:cs="Tahoma"/>
        </w:rPr>
        <w:t xml:space="preserve">0 horas desde el día </w:t>
      </w:r>
      <w:r>
        <w:rPr>
          <w:rFonts w:ascii="Tahoma" w:hAnsi="Tahoma" w:cs="Tahoma"/>
        </w:rPr>
        <w:t>2</w:t>
      </w:r>
      <w:r w:rsidR="009E4622">
        <w:rPr>
          <w:rFonts w:ascii="Tahoma" w:hAnsi="Tahoma" w:cs="Tahoma"/>
        </w:rPr>
        <w:t xml:space="preserve"> de </w:t>
      </w:r>
      <w:r>
        <w:rPr>
          <w:rFonts w:ascii="Tahoma" w:hAnsi="Tahoma" w:cs="Tahoma"/>
        </w:rPr>
        <w:t>noviembre</w:t>
      </w:r>
      <w:r w:rsidR="00867A6B">
        <w:rPr>
          <w:rFonts w:ascii="Tahoma" w:hAnsi="Tahoma" w:cs="Tahoma"/>
        </w:rPr>
        <w:t xml:space="preserve"> hasta el </w:t>
      </w:r>
      <w:r w:rsidR="00961526">
        <w:rPr>
          <w:rFonts w:ascii="Tahoma" w:hAnsi="Tahoma" w:cs="Tahoma"/>
        </w:rPr>
        <w:t>1</w:t>
      </w:r>
      <w:r>
        <w:rPr>
          <w:rFonts w:ascii="Tahoma" w:hAnsi="Tahoma" w:cs="Tahoma"/>
        </w:rPr>
        <w:t>0</w:t>
      </w:r>
      <w:r w:rsidR="00961526">
        <w:rPr>
          <w:rFonts w:ascii="Tahoma" w:hAnsi="Tahoma" w:cs="Tahoma"/>
        </w:rPr>
        <w:t xml:space="preserve"> </w:t>
      </w:r>
      <w:r w:rsidR="00867A6B">
        <w:rPr>
          <w:rFonts w:ascii="Tahoma" w:hAnsi="Tahoma" w:cs="Tahoma"/>
        </w:rPr>
        <w:t xml:space="preserve">de </w:t>
      </w:r>
      <w:r>
        <w:rPr>
          <w:rFonts w:ascii="Tahoma" w:hAnsi="Tahoma" w:cs="Tahoma"/>
        </w:rPr>
        <w:t xml:space="preserve">noviembre </w:t>
      </w:r>
      <w:r w:rsidR="00867A6B">
        <w:rPr>
          <w:rFonts w:ascii="Tahoma" w:hAnsi="Tahoma" w:cs="Tahoma"/>
        </w:rPr>
        <w:t>de 202</w:t>
      </w:r>
      <w:r w:rsidR="00961526">
        <w:rPr>
          <w:rFonts w:ascii="Tahoma" w:hAnsi="Tahoma" w:cs="Tahoma"/>
        </w:rPr>
        <w:t>3</w:t>
      </w:r>
      <w:r w:rsidR="00867A6B">
        <w:rPr>
          <w:rFonts w:ascii="Tahoma" w:hAnsi="Tahoma" w:cs="Tahoma"/>
        </w:rPr>
        <w:t>.</w:t>
      </w:r>
    </w:p>
    <w:p w14:paraId="7D9771CE" w14:textId="33D430EF" w:rsidR="00867A6B" w:rsidRPr="009E4622" w:rsidRDefault="00146729" w:rsidP="00003681">
      <w:pPr>
        <w:pStyle w:val="Prrafodelista"/>
        <w:numPr>
          <w:ilvl w:val="1"/>
          <w:numId w:val="2"/>
        </w:numPr>
        <w:ind w:left="709"/>
        <w:jc w:val="both"/>
        <w:rPr>
          <w:rFonts w:ascii="Tahoma" w:hAnsi="Tahoma" w:cs="Tahoma"/>
        </w:rPr>
      </w:pPr>
      <w:r>
        <w:rPr>
          <w:rFonts w:ascii="Tahoma" w:hAnsi="Tahoma" w:cs="Tahoma"/>
        </w:rPr>
        <w:t>Este</w:t>
      </w:r>
      <w:r w:rsidRPr="00E96229">
        <w:rPr>
          <w:rFonts w:ascii="Tahoma" w:hAnsi="Tahoma" w:cs="Tahoma"/>
        </w:rPr>
        <w:t xml:space="preserve"> </w:t>
      </w:r>
      <w:r>
        <w:rPr>
          <w:rFonts w:ascii="Tahoma" w:hAnsi="Tahoma" w:cs="Tahoma"/>
        </w:rPr>
        <w:t xml:space="preserve">vale </w:t>
      </w:r>
      <w:r w:rsidRPr="00E96229">
        <w:rPr>
          <w:rFonts w:ascii="Tahoma" w:hAnsi="Tahoma" w:cs="Tahoma"/>
        </w:rPr>
        <w:t>se podrá</w:t>
      </w:r>
      <w:r w:rsidR="00867A6B" w:rsidRPr="00E96229">
        <w:rPr>
          <w:rFonts w:ascii="Tahoma" w:hAnsi="Tahoma" w:cs="Tahoma"/>
        </w:rPr>
        <w:t xml:space="preserve"> </w:t>
      </w:r>
      <w:r w:rsidR="00867A6B" w:rsidRPr="00E52E56">
        <w:rPr>
          <w:rFonts w:ascii="Tahoma" w:hAnsi="Tahoma" w:cs="Tahoma"/>
          <w:b/>
        </w:rPr>
        <w:t>utilizar</w:t>
      </w:r>
      <w:r w:rsidR="00867A6B" w:rsidRPr="00E96229">
        <w:rPr>
          <w:rFonts w:ascii="Tahoma" w:hAnsi="Tahoma" w:cs="Tahoma"/>
        </w:rPr>
        <w:t xml:space="preserve"> desde el día </w:t>
      </w:r>
      <w:r w:rsidR="00DE6F86">
        <w:rPr>
          <w:rFonts w:ascii="Tahoma" w:hAnsi="Tahoma" w:cs="Tahoma"/>
        </w:rPr>
        <w:t>3</w:t>
      </w:r>
      <w:r w:rsidR="009E4622">
        <w:rPr>
          <w:rFonts w:ascii="Tahoma" w:hAnsi="Tahoma" w:cs="Tahoma"/>
        </w:rPr>
        <w:t xml:space="preserve"> de </w:t>
      </w:r>
      <w:r w:rsidR="00DE6F86">
        <w:rPr>
          <w:rFonts w:ascii="Tahoma" w:hAnsi="Tahoma" w:cs="Tahoma"/>
        </w:rPr>
        <w:t>noviembre</w:t>
      </w:r>
      <w:r w:rsidR="00DF73D1" w:rsidRPr="00E96229">
        <w:rPr>
          <w:rFonts w:ascii="Tahoma" w:hAnsi="Tahoma" w:cs="Tahoma"/>
        </w:rPr>
        <w:t xml:space="preserve"> hasta el 3</w:t>
      </w:r>
      <w:r w:rsidR="00CF42A9">
        <w:rPr>
          <w:rFonts w:ascii="Tahoma" w:hAnsi="Tahoma" w:cs="Tahoma"/>
        </w:rPr>
        <w:t>0</w:t>
      </w:r>
      <w:r w:rsidR="00DF73D1" w:rsidRPr="00E96229">
        <w:rPr>
          <w:rFonts w:ascii="Tahoma" w:hAnsi="Tahoma" w:cs="Tahoma"/>
        </w:rPr>
        <w:t xml:space="preserve"> de </w:t>
      </w:r>
      <w:r w:rsidR="00CF42A9">
        <w:rPr>
          <w:rFonts w:ascii="Tahoma" w:hAnsi="Tahoma" w:cs="Tahoma"/>
        </w:rPr>
        <w:t>noviembre</w:t>
      </w:r>
      <w:r w:rsidR="00DF73D1" w:rsidRPr="009E4622">
        <w:rPr>
          <w:rFonts w:ascii="Tahoma" w:hAnsi="Tahoma" w:cs="Tahoma"/>
        </w:rPr>
        <w:t xml:space="preserve"> de 202</w:t>
      </w:r>
      <w:r w:rsidR="00961526">
        <w:rPr>
          <w:rFonts w:ascii="Tahoma" w:hAnsi="Tahoma" w:cs="Tahoma"/>
        </w:rPr>
        <w:t>3</w:t>
      </w:r>
      <w:r w:rsidR="00DF73D1" w:rsidRPr="009E4622">
        <w:rPr>
          <w:rFonts w:ascii="Tahoma" w:hAnsi="Tahoma" w:cs="Tahoma"/>
        </w:rPr>
        <w:t>, ambos incluidos.</w:t>
      </w:r>
    </w:p>
    <w:p w14:paraId="18105EEA" w14:textId="6EFE820E" w:rsidR="00E920C0" w:rsidRDefault="00481375" w:rsidP="00003681">
      <w:pPr>
        <w:pStyle w:val="Prrafodelista"/>
        <w:numPr>
          <w:ilvl w:val="1"/>
          <w:numId w:val="2"/>
        </w:numPr>
        <w:ind w:left="709"/>
        <w:jc w:val="both"/>
        <w:rPr>
          <w:rFonts w:ascii="Tahoma" w:hAnsi="Tahoma" w:cs="Tahoma"/>
        </w:rPr>
      </w:pPr>
      <w:r>
        <w:rPr>
          <w:rFonts w:ascii="Arial" w:hAnsi="Arial" w:cs="Arial"/>
          <w:color w:val="1F1F1F"/>
          <w:shd w:val="clear" w:color="auto" w:fill="FFFFFF"/>
        </w:rPr>
        <w:t>En caso de que el importe del artículo escogido por el ganador, realizado con cargo al vale, supere el valor de los vales, el premiado será el responsable de pagar la diferencia.</w:t>
      </w:r>
    </w:p>
    <w:p w14:paraId="5DEEAF47" w14:textId="05AE9E4E" w:rsidR="006574CF" w:rsidRDefault="00E920C0" w:rsidP="00003681">
      <w:pPr>
        <w:pStyle w:val="Prrafodelista"/>
        <w:numPr>
          <w:ilvl w:val="1"/>
          <w:numId w:val="2"/>
        </w:numPr>
        <w:ind w:left="709"/>
        <w:jc w:val="both"/>
        <w:rPr>
          <w:rFonts w:ascii="Tahoma" w:hAnsi="Tahoma" w:cs="Tahoma"/>
        </w:rPr>
      </w:pPr>
      <w:r>
        <w:rPr>
          <w:rFonts w:ascii="Tahoma" w:hAnsi="Tahoma" w:cs="Tahoma"/>
        </w:rPr>
        <w:t xml:space="preserve">La utilización </w:t>
      </w:r>
      <w:r w:rsidR="005461BA">
        <w:rPr>
          <w:rFonts w:ascii="Tahoma" w:hAnsi="Tahoma" w:cs="Tahoma"/>
        </w:rPr>
        <w:t>del</w:t>
      </w:r>
      <w:r w:rsidR="00D74330">
        <w:rPr>
          <w:rFonts w:ascii="Tahoma" w:hAnsi="Tahoma" w:cs="Tahoma"/>
        </w:rPr>
        <w:t xml:space="preserve"> </w:t>
      </w:r>
      <w:r w:rsidR="005461BA">
        <w:rPr>
          <w:rFonts w:ascii="Tahoma" w:hAnsi="Tahoma" w:cs="Tahoma"/>
        </w:rPr>
        <w:t xml:space="preserve">vale </w:t>
      </w:r>
      <w:r>
        <w:rPr>
          <w:rFonts w:ascii="Tahoma" w:hAnsi="Tahoma" w:cs="Tahoma"/>
        </w:rPr>
        <w:t>deberá realizarse de forma responsable, teniendo en cuenta que la pérdida o extravío de</w:t>
      </w:r>
      <w:r w:rsidR="00D74330">
        <w:rPr>
          <w:rFonts w:ascii="Tahoma" w:hAnsi="Tahoma" w:cs="Tahoma"/>
        </w:rPr>
        <w:t xml:space="preserve"> </w:t>
      </w:r>
      <w:r>
        <w:rPr>
          <w:rFonts w:ascii="Tahoma" w:hAnsi="Tahoma" w:cs="Tahoma"/>
        </w:rPr>
        <w:t>l</w:t>
      </w:r>
      <w:r w:rsidR="00D74330">
        <w:rPr>
          <w:rFonts w:ascii="Tahoma" w:hAnsi="Tahoma" w:cs="Tahoma"/>
        </w:rPr>
        <w:t>os</w:t>
      </w:r>
      <w:r>
        <w:rPr>
          <w:rFonts w:ascii="Tahoma" w:hAnsi="Tahoma" w:cs="Tahoma"/>
        </w:rPr>
        <w:t xml:space="preserve"> mismo</w:t>
      </w:r>
      <w:r w:rsidR="00D74330">
        <w:rPr>
          <w:rFonts w:ascii="Tahoma" w:hAnsi="Tahoma" w:cs="Tahoma"/>
        </w:rPr>
        <w:t>s</w:t>
      </w:r>
      <w:r>
        <w:rPr>
          <w:rFonts w:ascii="Tahoma" w:hAnsi="Tahoma" w:cs="Tahoma"/>
        </w:rPr>
        <w:t xml:space="preserve"> será exclusiva responsabilidad de</w:t>
      </w:r>
      <w:r w:rsidR="00D74330">
        <w:rPr>
          <w:rFonts w:ascii="Tahoma" w:hAnsi="Tahoma" w:cs="Tahoma"/>
        </w:rPr>
        <w:t xml:space="preserve"> </w:t>
      </w:r>
      <w:r>
        <w:rPr>
          <w:rFonts w:ascii="Tahoma" w:hAnsi="Tahoma" w:cs="Tahoma"/>
        </w:rPr>
        <w:t>l</w:t>
      </w:r>
      <w:r w:rsidR="00D74330">
        <w:rPr>
          <w:rFonts w:ascii="Tahoma" w:hAnsi="Tahoma" w:cs="Tahoma"/>
        </w:rPr>
        <w:t>os</w:t>
      </w:r>
      <w:r>
        <w:rPr>
          <w:rFonts w:ascii="Tahoma" w:hAnsi="Tahoma" w:cs="Tahoma"/>
        </w:rPr>
        <w:t xml:space="preserve"> ganador</w:t>
      </w:r>
      <w:r w:rsidR="00D74330">
        <w:rPr>
          <w:rFonts w:ascii="Tahoma" w:hAnsi="Tahoma" w:cs="Tahoma"/>
        </w:rPr>
        <w:t>es</w:t>
      </w:r>
      <w:r>
        <w:rPr>
          <w:rFonts w:ascii="Tahoma" w:hAnsi="Tahoma" w:cs="Tahoma"/>
        </w:rPr>
        <w:t>.</w:t>
      </w:r>
      <w:r w:rsidR="00867A6B">
        <w:rPr>
          <w:rFonts w:ascii="Tahoma" w:hAnsi="Tahoma" w:cs="Tahoma"/>
        </w:rPr>
        <w:t xml:space="preserve"> </w:t>
      </w:r>
    </w:p>
    <w:p w14:paraId="16FBD25B" w14:textId="55C1B37D" w:rsidR="00CF42A9" w:rsidRDefault="00CF42A9" w:rsidP="00003681">
      <w:pPr>
        <w:pStyle w:val="Prrafodelista"/>
        <w:ind w:left="709"/>
        <w:jc w:val="both"/>
        <w:rPr>
          <w:rFonts w:ascii="Tahoma" w:hAnsi="Tahoma" w:cs="Tahoma"/>
        </w:rPr>
      </w:pPr>
    </w:p>
    <w:p w14:paraId="7056D750" w14:textId="77777777" w:rsidR="008C577F" w:rsidRDefault="008C577F" w:rsidP="00003681">
      <w:pPr>
        <w:pStyle w:val="Prrafodelista"/>
        <w:ind w:left="709"/>
        <w:jc w:val="both"/>
        <w:rPr>
          <w:rFonts w:ascii="Tahoma" w:hAnsi="Tahoma" w:cs="Tahoma"/>
        </w:rPr>
      </w:pPr>
    </w:p>
    <w:p w14:paraId="3C25F457" w14:textId="77777777" w:rsidR="00E920C0" w:rsidRPr="00E920C0" w:rsidRDefault="00E920C0" w:rsidP="00003681">
      <w:pPr>
        <w:pStyle w:val="Prrafodelista"/>
        <w:ind w:left="709"/>
        <w:jc w:val="both"/>
        <w:rPr>
          <w:rFonts w:ascii="Tahoma" w:hAnsi="Tahoma" w:cs="Tahoma"/>
        </w:rPr>
      </w:pPr>
    </w:p>
    <w:p w14:paraId="28C71355" w14:textId="415BC032" w:rsidR="006574CF" w:rsidRPr="00A034CD" w:rsidRDefault="006574CF" w:rsidP="00003681">
      <w:pPr>
        <w:pStyle w:val="Prrafodelista"/>
        <w:numPr>
          <w:ilvl w:val="0"/>
          <w:numId w:val="2"/>
        </w:numPr>
        <w:ind w:left="284"/>
        <w:jc w:val="both"/>
        <w:rPr>
          <w:rFonts w:ascii="Tahoma" w:hAnsi="Tahoma" w:cs="Tahoma"/>
          <w:b/>
          <w:u w:val="single"/>
        </w:rPr>
      </w:pPr>
      <w:r w:rsidRPr="00A034CD">
        <w:rPr>
          <w:rFonts w:ascii="Tahoma" w:hAnsi="Tahoma" w:cs="Tahoma"/>
          <w:b/>
          <w:u w:val="single"/>
        </w:rPr>
        <w:t xml:space="preserve">Mecánica para </w:t>
      </w:r>
      <w:r w:rsidR="00E920C0" w:rsidRPr="00A034CD">
        <w:rPr>
          <w:rFonts w:ascii="Tahoma" w:hAnsi="Tahoma" w:cs="Tahoma"/>
          <w:b/>
          <w:u w:val="single"/>
        </w:rPr>
        <w:t xml:space="preserve">el cobro </w:t>
      </w:r>
      <w:r w:rsidR="005461BA" w:rsidRPr="00A034CD">
        <w:rPr>
          <w:rFonts w:ascii="Tahoma" w:hAnsi="Tahoma" w:cs="Tahoma"/>
          <w:b/>
          <w:u w:val="single"/>
        </w:rPr>
        <w:t>del vale</w:t>
      </w:r>
      <w:r w:rsidR="005461BA">
        <w:rPr>
          <w:rFonts w:ascii="Tahoma" w:hAnsi="Tahoma" w:cs="Tahoma"/>
          <w:b/>
          <w:u w:val="single"/>
        </w:rPr>
        <w:t xml:space="preserve"> </w:t>
      </w:r>
      <w:r w:rsidR="00E920C0" w:rsidRPr="00A034CD">
        <w:rPr>
          <w:rFonts w:ascii="Tahoma" w:hAnsi="Tahoma" w:cs="Tahoma"/>
          <w:b/>
          <w:u w:val="single"/>
        </w:rPr>
        <w:t xml:space="preserve">de compra por parte de </w:t>
      </w:r>
      <w:r w:rsidRPr="00A034CD">
        <w:rPr>
          <w:rFonts w:ascii="Tahoma" w:hAnsi="Tahoma" w:cs="Tahoma"/>
          <w:b/>
          <w:u w:val="single"/>
        </w:rPr>
        <w:t xml:space="preserve">los </w:t>
      </w:r>
      <w:r w:rsidR="00E52E56" w:rsidRPr="00A034CD">
        <w:rPr>
          <w:rFonts w:ascii="Tahoma" w:hAnsi="Tahoma" w:cs="Tahoma"/>
          <w:b/>
          <w:u w:val="single"/>
        </w:rPr>
        <w:t>establecimiento</w:t>
      </w:r>
      <w:r w:rsidRPr="00A034CD">
        <w:rPr>
          <w:rFonts w:ascii="Tahoma" w:hAnsi="Tahoma" w:cs="Tahoma"/>
          <w:b/>
          <w:u w:val="single"/>
        </w:rPr>
        <w:t xml:space="preserve">s </w:t>
      </w:r>
      <w:r w:rsidR="00D74330">
        <w:rPr>
          <w:rFonts w:ascii="Tahoma" w:hAnsi="Tahoma" w:cs="Tahoma"/>
          <w:b/>
          <w:u w:val="single"/>
        </w:rPr>
        <w:t>comerciales</w:t>
      </w:r>
    </w:p>
    <w:p w14:paraId="5B591DB4" w14:textId="77777777" w:rsidR="00E920C0" w:rsidRPr="00A034CD" w:rsidRDefault="00E920C0" w:rsidP="00003681">
      <w:pPr>
        <w:pStyle w:val="Prrafodelista"/>
        <w:ind w:left="284"/>
        <w:jc w:val="both"/>
        <w:rPr>
          <w:rFonts w:ascii="Tahoma" w:hAnsi="Tahoma" w:cs="Tahoma"/>
          <w:b/>
          <w:u w:val="single"/>
        </w:rPr>
      </w:pPr>
    </w:p>
    <w:p w14:paraId="6B506623" w14:textId="53991354" w:rsidR="006574CF" w:rsidRPr="00A034CD" w:rsidRDefault="00E52E56" w:rsidP="00003681">
      <w:pPr>
        <w:pStyle w:val="Prrafodelista"/>
        <w:ind w:left="284"/>
        <w:jc w:val="both"/>
        <w:rPr>
          <w:rFonts w:ascii="Tahoma" w:hAnsi="Tahoma" w:cs="Tahoma"/>
          <w:b/>
        </w:rPr>
      </w:pPr>
      <w:r w:rsidRPr="00A034CD">
        <w:rPr>
          <w:rFonts w:ascii="Tahoma" w:hAnsi="Tahoma" w:cs="Tahoma"/>
        </w:rPr>
        <w:t xml:space="preserve">El responsable del establecimiento </w:t>
      </w:r>
      <w:r w:rsidR="00D74330">
        <w:rPr>
          <w:rFonts w:ascii="Tahoma" w:hAnsi="Tahoma" w:cs="Tahoma"/>
        </w:rPr>
        <w:t>comercial</w:t>
      </w:r>
      <w:r w:rsidR="006C699B" w:rsidRPr="00A034CD">
        <w:rPr>
          <w:rFonts w:ascii="Tahoma" w:hAnsi="Tahoma" w:cs="Tahoma"/>
        </w:rPr>
        <w:t xml:space="preserve"> deberá</w:t>
      </w:r>
      <w:r w:rsidR="00E920C0" w:rsidRPr="00A034CD">
        <w:rPr>
          <w:rFonts w:ascii="Tahoma" w:hAnsi="Tahoma" w:cs="Tahoma"/>
        </w:rPr>
        <w:t xml:space="preserve"> entregar </w:t>
      </w:r>
      <w:r w:rsidRPr="00A034CD">
        <w:rPr>
          <w:rFonts w:ascii="Tahoma" w:hAnsi="Tahoma" w:cs="Tahoma"/>
        </w:rPr>
        <w:t>el vale</w:t>
      </w:r>
      <w:r w:rsidR="00A034CD">
        <w:rPr>
          <w:rFonts w:ascii="Tahoma" w:hAnsi="Tahoma" w:cs="Tahoma"/>
        </w:rPr>
        <w:t xml:space="preserve">, junto con una factura de la </w:t>
      </w:r>
      <w:r w:rsidR="00D74330">
        <w:rPr>
          <w:rFonts w:ascii="Tahoma" w:hAnsi="Tahoma" w:cs="Tahoma"/>
        </w:rPr>
        <w:t>compra,</w:t>
      </w:r>
      <w:r w:rsidR="00AC43C2">
        <w:rPr>
          <w:rFonts w:ascii="Tahoma" w:hAnsi="Tahoma" w:cs="Tahoma"/>
        </w:rPr>
        <w:t xml:space="preserve"> </w:t>
      </w:r>
      <w:r w:rsidR="00146729">
        <w:rPr>
          <w:rFonts w:ascii="Tahoma" w:hAnsi="Tahoma" w:cs="Tahoma"/>
        </w:rPr>
        <w:t xml:space="preserve">a la </w:t>
      </w:r>
      <w:r w:rsidR="00146729" w:rsidRPr="00146729">
        <w:rPr>
          <w:rFonts w:ascii="Tahoma" w:hAnsi="Tahoma" w:cs="Tahoma"/>
          <w:b/>
        </w:rPr>
        <w:t>Gerente de Dinamización Comercial</w:t>
      </w:r>
      <w:r w:rsidR="00146729">
        <w:rPr>
          <w:rFonts w:ascii="Tahoma" w:hAnsi="Tahoma" w:cs="Tahoma"/>
        </w:rPr>
        <w:t xml:space="preserve"> en el edificio CID Campiña Sur, calle Santiago, nº59, primera planta, oficina 21 para cobrar su importe, </w:t>
      </w:r>
      <w:r w:rsidR="00E920C0" w:rsidRPr="00A034CD">
        <w:rPr>
          <w:rFonts w:ascii="Tahoma" w:hAnsi="Tahoma" w:cs="Tahoma"/>
        </w:rPr>
        <w:t>teniendo como pla</w:t>
      </w:r>
      <w:r w:rsidR="00DF73D1" w:rsidRPr="00A034CD">
        <w:rPr>
          <w:rFonts w:ascii="Tahoma" w:hAnsi="Tahoma" w:cs="Tahoma"/>
        </w:rPr>
        <w:t xml:space="preserve">zo hasta las </w:t>
      </w:r>
      <w:r w:rsidR="00E96229" w:rsidRPr="00A034CD">
        <w:rPr>
          <w:rFonts w:ascii="Tahoma" w:hAnsi="Tahoma" w:cs="Tahoma"/>
        </w:rPr>
        <w:t>14</w:t>
      </w:r>
      <w:r w:rsidR="00DF73D1" w:rsidRPr="00A034CD">
        <w:rPr>
          <w:rFonts w:ascii="Tahoma" w:hAnsi="Tahoma" w:cs="Tahoma"/>
        </w:rPr>
        <w:t>.</w:t>
      </w:r>
      <w:r w:rsidR="00E96229" w:rsidRPr="00A034CD">
        <w:rPr>
          <w:rFonts w:ascii="Tahoma" w:hAnsi="Tahoma" w:cs="Tahoma"/>
        </w:rPr>
        <w:t>3</w:t>
      </w:r>
      <w:r w:rsidR="00DF73D1" w:rsidRPr="00A034CD">
        <w:rPr>
          <w:rFonts w:ascii="Tahoma" w:hAnsi="Tahoma" w:cs="Tahoma"/>
        </w:rPr>
        <w:t xml:space="preserve">0 horas del </w:t>
      </w:r>
      <w:r w:rsidR="00CF42A9">
        <w:rPr>
          <w:rFonts w:ascii="Tahoma" w:hAnsi="Tahoma" w:cs="Tahoma"/>
        </w:rPr>
        <w:t>15</w:t>
      </w:r>
      <w:r w:rsidR="00DF73D1" w:rsidRPr="00A034CD">
        <w:rPr>
          <w:rFonts w:ascii="Tahoma" w:hAnsi="Tahoma" w:cs="Tahoma"/>
        </w:rPr>
        <w:t xml:space="preserve"> de </w:t>
      </w:r>
      <w:r w:rsidR="00CF42A9">
        <w:rPr>
          <w:rFonts w:ascii="Tahoma" w:hAnsi="Tahoma" w:cs="Tahoma"/>
        </w:rPr>
        <w:t>diciembre</w:t>
      </w:r>
      <w:r w:rsidR="00DF73D1" w:rsidRPr="00A034CD">
        <w:rPr>
          <w:rFonts w:ascii="Tahoma" w:hAnsi="Tahoma" w:cs="Tahoma"/>
        </w:rPr>
        <w:t xml:space="preserve"> de 202</w:t>
      </w:r>
      <w:r w:rsidR="00814F12">
        <w:rPr>
          <w:rFonts w:ascii="Tahoma" w:hAnsi="Tahoma" w:cs="Tahoma"/>
        </w:rPr>
        <w:t>3</w:t>
      </w:r>
      <w:r w:rsidR="00DF73D1" w:rsidRPr="00A034CD">
        <w:rPr>
          <w:rFonts w:ascii="Tahoma" w:hAnsi="Tahoma" w:cs="Tahoma"/>
        </w:rPr>
        <w:t>.</w:t>
      </w:r>
      <w:r w:rsidR="00AC43C2">
        <w:rPr>
          <w:rFonts w:ascii="Tahoma" w:hAnsi="Tahoma" w:cs="Tahoma"/>
        </w:rPr>
        <w:t xml:space="preserve"> </w:t>
      </w:r>
    </w:p>
    <w:p w14:paraId="45707552" w14:textId="5CFA80DE" w:rsidR="00D14A91" w:rsidRDefault="00D14A91" w:rsidP="00003681">
      <w:pPr>
        <w:jc w:val="both"/>
        <w:rPr>
          <w:rFonts w:ascii="Tahoma" w:hAnsi="Tahoma" w:cs="Tahoma"/>
        </w:rPr>
      </w:pPr>
    </w:p>
    <w:p w14:paraId="112EA383" w14:textId="454395E2" w:rsidR="00E96229" w:rsidRDefault="00E96229" w:rsidP="00003681">
      <w:pPr>
        <w:jc w:val="both"/>
        <w:rPr>
          <w:rFonts w:ascii="Tahoma" w:hAnsi="Tahoma" w:cs="Tahoma"/>
        </w:rPr>
      </w:pPr>
    </w:p>
    <w:p w14:paraId="4CD9C8E8" w14:textId="59FD42E6" w:rsidR="00E96229" w:rsidRDefault="00E96229" w:rsidP="00003681">
      <w:pPr>
        <w:jc w:val="both"/>
        <w:rPr>
          <w:rFonts w:ascii="Tahoma" w:hAnsi="Tahoma" w:cs="Tahoma"/>
        </w:rPr>
      </w:pPr>
    </w:p>
    <w:p w14:paraId="63FC4A7E" w14:textId="60C2B4EA" w:rsidR="00E96229" w:rsidRDefault="00E96229" w:rsidP="00003681">
      <w:pPr>
        <w:jc w:val="both"/>
        <w:rPr>
          <w:rFonts w:ascii="Tahoma" w:hAnsi="Tahoma" w:cs="Tahoma"/>
        </w:rPr>
      </w:pPr>
    </w:p>
    <w:p w14:paraId="28A3597D" w14:textId="1DACDA24" w:rsidR="00E96229" w:rsidRDefault="00E96229" w:rsidP="00003681">
      <w:pPr>
        <w:jc w:val="both"/>
        <w:rPr>
          <w:rFonts w:ascii="Tahoma" w:hAnsi="Tahoma" w:cs="Tahoma"/>
        </w:rPr>
      </w:pPr>
    </w:p>
    <w:p w14:paraId="0B3966BB" w14:textId="3426CAA2" w:rsidR="00E96229" w:rsidRDefault="00E96229" w:rsidP="00003681">
      <w:pPr>
        <w:jc w:val="both"/>
        <w:rPr>
          <w:rFonts w:ascii="Tahoma" w:hAnsi="Tahoma" w:cs="Tahoma"/>
        </w:rPr>
      </w:pPr>
    </w:p>
    <w:p w14:paraId="4F387341" w14:textId="43AA6C9D" w:rsidR="00E96229" w:rsidRDefault="00E96229" w:rsidP="00003681">
      <w:pPr>
        <w:jc w:val="both"/>
        <w:rPr>
          <w:rFonts w:ascii="Tahoma" w:hAnsi="Tahoma" w:cs="Tahoma"/>
        </w:rPr>
      </w:pPr>
    </w:p>
    <w:p w14:paraId="7C15A15E" w14:textId="64DC8749" w:rsidR="00E96229" w:rsidRDefault="00E96229" w:rsidP="00003681">
      <w:pPr>
        <w:jc w:val="both"/>
        <w:rPr>
          <w:rFonts w:ascii="Tahoma" w:hAnsi="Tahoma" w:cs="Tahoma"/>
        </w:rPr>
      </w:pPr>
    </w:p>
    <w:p w14:paraId="7B3EEA56" w14:textId="37B0D7E2" w:rsidR="00E96229" w:rsidRDefault="00E96229" w:rsidP="00003681">
      <w:pPr>
        <w:jc w:val="both"/>
        <w:rPr>
          <w:rFonts w:ascii="Tahoma" w:hAnsi="Tahoma" w:cs="Tahoma"/>
        </w:rPr>
      </w:pPr>
    </w:p>
    <w:p w14:paraId="1656CFA6" w14:textId="1B68BEEA" w:rsidR="00E96229" w:rsidRDefault="00E96229" w:rsidP="00003681">
      <w:pPr>
        <w:jc w:val="both"/>
        <w:rPr>
          <w:rFonts w:ascii="Tahoma" w:hAnsi="Tahoma" w:cs="Tahoma"/>
        </w:rPr>
      </w:pPr>
    </w:p>
    <w:p w14:paraId="1C70E5E9" w14:textId="3230D963" w:rsidR="00E96229" w:rsidRDefault="00E96229" w:rsidP="00003681">
      <w:pPr>
        <w:jc w:val="both"/>
        <w:rPr>
          <w:rFonts w:ascii="Tahoma" w:hAnsi="Tahoma" w:cs="Tahoma"/>
        </w:rPr>
      </w:pPr>
    </w:p>
    <w:p w14:paraId="17107838" w14:textId="6DE0BA3B" w:rsidR="00E96229" w:rsidRDefault="00E96229" w:rsidP="00003681">
      <w:pPr>
        <w:jc w:val="both"/>
        <w:rPr>
          <w:rFonts w:ascii="Tahoma" w:hAnsi="Tahoma" w:cs="Tahoma"/>
        </w:rPr>
      </w:pPr>
    </w:p>
    <w:p w14:paraId="61556AFC" w14:textId="62E39D11" w:rsidR="00E96229" w:rsidRDefault="00E96229" w:rsidP="00003681">
      <w:pPr>
        <w:jc w:val="both"/>
        <w:rPr>
          <w:rFonts w:ascii="Tahoma" w:hAnsi="Tahoma" w:cs="Tahoma"/>
        </w:rPr>
      </w:pPr>
    </w:p>
    <w:p w14:paraId="0106AA57" w14:textId="77777777" w:rsidR="006D6841" w:rsidRDefault="006D6841" w:rsidP="006D6841">
      <w:pPr>
        <w:ind w:right="-4607"/>
      </w:pPr>
    </w:p>
    <w:p w14:paraId="77C18080" w14:textId="77777777" w:rsidR="006D6841" w:rsidRDefault="006D6841" w:rsidP="00BB6505">
      <w:pPr>
        <w:ind w:right="-4607"/>
        <w:jc w:val="both"/>
      </w:pPr>
      <w:r w:rsidRPr="001B68E9">
        <w:t>ANEXO I</w:t>
      </w:r>
      <w:r>
        <w:t>.- ESTABLECIMIENTOS COMERCIALES</w:t>
      </w:r>
    </w:p>
    <w:p w14:paraId="510D880A" w14:textId="77777777" w:rsidR="00146729" w:rsidRDefault="00146729" w:rsidP="00BB6505">
      <w:pPr>
        <w:ind w:right="-4607"/>
        <w:jc w:val="both"/>
        <w:rPr>
          <w:rFonts w:ascii="Tahoma" w:hAnsi="Tahoma" w:cs="Tahoma"/>
        </w:rPr>
      </w:pPr>
    </w:p>
    <w:p w14:paraId="3620A794" w14:textId="77777777" w:rsidR="00F86C1C" w:rsidRDefault="00F86C1C" w:rsidP="00BB6505">
      <w:pPr>
        <w:jc w:val="both"/>
        <w:rPr>
          <w:rFonts w:ascii="Tahoma" w:hAnsi="Tahoma" w:cs="Tahoma"/>
        </w:rPr>
      </w:pPr>
    </w:p>
    <w:p w14:paraId="5FFACDA2" w14:textId="77777777" w:rsidR="003A42DD" w:rsidRDefault="003A42DD" w:rsidP="00BB6505">
      <w:pPr>
        <w:jc w:val="both"/>
        <w:rPr>
          <w:rFonts w:ascii="Tahoma" w:hAnsi="Tahoma" w:cs="Tahoma"/>
          <w:b/>
        </w:rPr>
      </w:pPr>
    </w:p>
    <w:p w14:paraId="02E3C7BB" w14:textId="5C098640" w:rsidR="00403EFC" w:rsidRPr="009146B0" w:rsidRDefault="00403EFC" w:rsidP="00BB6505">
      <w:pPr>
        <w:jc w:val="both"/>
        <w:rPr>
          <w:rFonts w:ascii="Tahoma" w:hAnsi="Tahoma" w:cs="Tahoma"/>
          <w:b/>
        </w:rPr>
        <w:sectPr w:rsidR="00403EFC" w:rsidRPr="009146B0">
          <w:pgSz w:w="11906" w:h="16838"/>
          <w:pgMar w:top="1417" w:right="1701" w:bottom="1417" w:left="1701" w:header="708" w:footer="708" w:gutter="0"/>
          <w:cols w:space="708"/>
          <w:docGrid w:linePitch="360"/>
        </w:sectPr>
      </w:pPr>
    </w:p>
    <w:p w14:paraId="6B3840C1" w14:textId="1E696543" w:rsidR="00921D51" w:rsidRDefault="00921D51" w:rsidP="00BB6505">
      <w:pPr>
        <w:spacing w:line="360" w:lineRule="auto"/>
        <w:jc w:val="both"/>
        <w:rPr>
          <w:rFonts w:ascii="Tahoma" w:hAnsi="Tahoma" w:cs="Tahoma"/>
        </w:rPr>
      </w:pPr>
    </w:p>
    <w:p w14:paraId="4C5E8D50" w14:textId="626004F6" w:rsidR="00003681" w:rsidRDefault="00003681" w:rsidP="00BB6505">
      <w:pPr>
        <w:spacing w:line="360" w:lineRule="auto"/>
        <w:jc w:val="both"/>
        <w:rPr>
          <w:rFonts w:ascii="Tahoma" w:hAnsi="Tahoma" w:cs="Tahoma"/>
        </w:rPr>
      </w:pPr>
    </w:p>
    <w:p w14:paraId="18AB3579" w14:textId="7B2F3034" w:rsidR="00003681" w:rsidRDefault="00003681" w:rsidP="00BB6505">
      <w:pPr>
        <w:spacing w:line="360" w:lineRule="auto"/>
        <w:jc w:val="both"/>
        <w:rPr>
          <w:rFonts w:ascii="Tahoma" w:hAnsi="Tahoma" w:cs="Tahoma"/>
        </w:rPr>
      </w:pPr>
    </w:p>
    <w:p w14:paraId="5C594582" w14:textId="67CC6790" w:rsidR="00003681" w:rsidRDefault="00003681" w:rsidP="00BB6505">
      <w:pPr>
        <w:spacing w:line="360" w:lineRule="auto"/>
        <w:jc w:val="both"/>
        <w:rPr>
          <w:rFonts w:ascii="Tahoma" w:hAnsi="Tahoma" w:cs="Tahoma"/>
        </w:rPr>
      </w:pPr>
    </w:p>
    <w:p w14:paraId="27ADE943" w14:textId="55DA8309" w:rsidR="00003681" w:rsidRDefault="00003681" w:rsidP="00BB6505">
      <w:pPr>
        <w:spacing w:line="360" w:lineRule="auto"/>
        <w:jc w:val="both"/>
        <w:rPr>
          <w:rFonts w:ascii="Tahoma" w:hAnsi="Tahoma" w:cs="Tahoma"/>
        </w:rPr>
      </w:pPr>
    </w:p>
    <w:p w14:paraId="3AE1C5FD" w14:textId="02754CF6" w:rsidR="00003681" w:rsidRDefault="00003681" w:rsidP="00BB6505">
      <w:pPr>
        <w:spacing w:line="360" w:lineRule="auto"/>
        <w:jc w:val="both"/>
        <w:rPr>
          <w:rFonts w:ascii="Tahoma" w:hAnsi="Tahoma" w:cs="Tahoma"/>
        </w:rPr>
      </w:pPr>
    </w:p>
    <w:p w14:paraId="691628DF" w14:textId="122AD300" w:rsidR="00003681" w:rsidRDefault="00003681" w:rsidP="00BB6505">
      <w:pPr>
        <w:spacing w:line="360" w:lineRule="auto"/>
        <w:jc w:val="both"/>
        <w:rPr>
          <w:rFonts w:ascii="Tahoma" w:hAnsi="Tahoma" w:cs="Tahoma"/>
        </w:rPr>
      </w:pPr>
    </w:p>
    <w:p w14:paraId="0FED6545" w14:textId="2152B95F" w:rsidR="00003681" w:rsidRDefault="00003681" w:rsidP="00BB6505">
      <w:pPr>
        <w:spacing w:line="360" w:lineRule="auto"/>
        <w:jc w:val="both"/>
        <w:rPr>
          <w:rFonts w:ascii="Tahoma" w:hAnsi="Tahoma" w:cs="Tahoma"/>
        </w:rPr>
      </w:pPr>
    </w:p>
    <w:p w14:paraId="7D9E38EA" w14:textId="39FA6D2F" w:rsidR="00003681" w:rsidRDefault="00003681" w:rsidP="00BB6505">
      <w:pPr>
        <w:spacing w:line="360" w:lineRule="auto"/>
        <w:jc w:val="both"/>
        <w:rPr>
          <w:rFonts w:ascii="Tahoma" w:hAnsi="Tahoma" w:cs="Tahoma"/>
        </w:rPr>
      </w:pPr>
    </w:p>
    <w:p w14:paraId="573B676F" w14:textId="1CFBF27B" w:rsidR="00003681" w:rsidRDefault="00003681" w:rsidP="00BB6505">
      <w:pPr>
        <w:spacing w:line="360" w:lineRule="auto"/>
        <w:jc w:val="both"/>
        <w:rPr>
          <w:rFonts w:ascii="Tahoma" w:hAnsi="Tahoma" w:cs="Tahoma"/>
        </w:rPr>
      </w:pPr>
    </w:p>
    <w:p w14:paraId="08921468" w14:textId="67258457" w:rsidR="00003681" w:rsidRDefault="00003681" w:rsidP="00BB6505">
      <w:pPr>
        <w:spacing w:line="360" w:lineRule="auto"/>
        <w:jc w:val="both"/>
        <w:rPr>
          <w:rFonts w:ascii="Tahoma" w:hAnsi="Tahoma" w:cs="Tahoma"/>
        </w:rPr>
      </w:pPr>
    </w:p>
    <w:p w14:paraId="2552DE0A" w14:textId="771CF6B4" w:rsidR="00003681" w:rsidRDefault="00003681" w:rsidP="00BB6505">
      <w:pPr>
        <w:spacing w:line="360" w:lineRule="auto"/>
        <w:jc w:val="both"/>
        <w:rPr>
          <w:rFonts w:ascii="Tahoma" w:hAnsi="Tahoma" w:cs="Tahoma"/>
        </w:rPr>
      </w:pPr>
    </w:p>
    <w:p w14:paraId="2D3145C3" w14:textId="564E12BE" w:rsidR="00003681" w:rsidRDefault="00003681" w:rsidP="00BB6505">
      <w:pPr>
        <w:spacing w:line="360" w:lineRule="auto"/>
        <w:jc w:val="both"/>
        <w:rPr>
          <w:rFonts w:ascii="Tahoma" w:hAnsi="Tahoma" w:cs="Tahoma"/>
        </w:rPr>
      </w:pPr>
    </w:p>
    <w:p w14:paraId="0C31F91D" w14:textId="742E8B33" w:rsidR="00003681" w:rsidRDefault="00003681" w:rsidP="00BB6505">
      <w:pPr>
        <w:spacing w:line="360" w:lineRule="auto"/>
        <w:jc w:val="both"/>
        <w:rPr>
          <w:rFonts w:ascii="Tahoma" w:hAnsi="Tahoma" w:cs="Tahoma"/>
        </w:rPr>
      </w:pPr>
    </w:p>
    <w:p w14:paraId="389F102D" w14:textId="493C5082" w:rsidR="00003681" w:rsidRDefault="00003681" w:rsidP="00BB6505">
      <w:pPr>
        <w:spacing w:line="360" w:lineRule="auto"/>
        <w:jc w:val="both"/>
        <w:rPr>
          <w:rFonts w:ascii="Tahoma" w:hAnsi="Tahoma" w:cs="Tahoma"/>
        </w:rPr>
      </w:pPr>
    </w:p>
    <w:p w14:paraId="74843402" w14:textId="77777777" w:rsidR="00003681" w:rsidRDefault="00003681" w:rsidP="00BB6505">
      <w:pPr>
        <w:jc w:val="both"/>
        <w:rPr>
          <w:rFonts w:ascii="Tahoma" w:hAnsi="Tahoma" w:cs="Tahoma"/>
        </w:rPr>
      </w:pPr>
    </w:p>
    <w:p w14:paraId="61FF9756" w14:textId="77777777" w:rsidR="00003681" w:rsidRDefault="00003681" w:rsidP="00BB6505">
      <w:pPr>
        <w:ind w:right="-4607"/>
        <w:jc w:val="both"/>
      </w:pPr>
    </w:p>
    <w:p w14:paraId="149458CD" w14:textId="77777777" w:rsidR="00003681" w:rsidRDefault="00003681" w:rsidP="00BB6505">
      <w:pPr>
        <w:ind w:right="-4607"/>
        <w:jc w:val="both"/>
      </w:pPr>
    </w:p>
    <w:p w14:paraId="6E132200" w14:textId="255DA51F" w:rsidR="00003681" w:rsidRDefault="00003681" w:rsidP="00BB6505">
      <w:pPr>
        <w:ind w:right="-4607"/>
        <w:jc w:val="both"/>
      </w:pPr>
      <w:r w:rsidRPr="001B68E9">
        <w:t>ANEXO I</w:t>
      </w:r>
      <w:r>
        <w:t>.- ESTABLECIMIENTOS COMERCIALES</w:t>
      </w:r>
    </w:p>
    <w:p w14:paraId="3A30FB20" w14:textId="506F7DE6" w:rsidR="00003681" w:rsidRDefault="00003681" w:rsidP="00BB6505">
      <w:pPr>
        <w:pStyle w:val="Prrafodelista"/>
        <w:numPr>
          <w:ilvl w:val="0"/>
          <w:numId w:val="7"/>
        </w:numPr>
        <w:jc w:val="both"/>
      </w:pPr>
      <w:r>
        <w:lastRenderedPageBreak/>
        <w:t>ANABEL MODAS</w:t>
      </w:r>
    </w:p>
    <w:p w14:paraId="603DB85E" w14:textId="326392F0" w:rsidR="00003681" w:rsidRDefault="00003681" w:rsidP="00BB6505">
      <w:pPr>
        <w:pStyle w:val="Prrafodelista"/>
        <w:numPr>
          <w:ilvl w:val="0"/>
          <w:numId w:val="7"/>
        </w:numPr>
        <w:jc w:val="both"/>
      </w:pPr>
      <w:r>
        <w:t>BERLOREN</w:t>
      </w:r>
    </w:p>
    <w:p w14:paraId="3108DA81" w14:textId="55AAA095" w:rsidR="00003681" w:rsidRDefault="00003681" w:rsidP="00BB6505">
      <w:pPr>
        <w:pStyle w:val="Prrafodelista"/>
        <w:numPr>
          <w:ilvl w:val="0"/>
          <w:numId w:val="7"/>
        </w:numPr>
        <w:jc w:val="both"/>
      </w:pPr>
      <w:r>
        <w:t>TARTAS MARIQUITA</w:t>
      </w:r>
    </w:p>
    <w:p w14:paraId="0DDF6739" w14:textId="5A4413BC" w:rsidR="00003681" w:rsidRDefault="00003681" w:rsidP="00BB6505">
      <w:pPr>
        <w:pStyle w:val="Prrafodelista"/>
        <w:numPr>
          <w:ilvl w:val="0"/>
          <w:numId w:val="7"/>
        </w:numPr>
        <w:jc w:val="both"/>
      </w:pPr>
      <w:r>
        <w:t>EL PROGRESO</w:t>
      </w:r>
    </w:p>
    <w:p w14:paraId="00B5F861" w14:textId="12028F53" w:rsidR="00003681" w:rsidRDefault="00003681" w:rsidP="00BB6505">
      <w:pPr>
        <w:pStyle w:val="Prrafodelista"/>
        <w:numPr>
          <w:ilvl w:val="0"/>
          <w:numId w:val="7"/>
        </w:numPr>
        <w:jc w:val="both"/>
      </w:pPr>
      <w:r>
        <w:t>ESTUDIO FOTOGR</w:t>
      </w:r>
      <w:r w:rsidR="000B7ABB">
        <w:t>Á</w:t>
      </w:r>
      <w:r>
        <w:t>FICO MART</w:t>
      </w:r>
      <w:r w:rsidR="000B7ABB">
        <w:t>Í</w:t>
      </w:r>
      <w:r>
        <w:t>N</w:t>
      </w:r>
    </w:p>
    <w:p w14:paraId="1978A62B" w14:textId="048BAE83" w:rsidR="00003681" w:rsidRDefault="00003681" w:rsidP="00BB6505">
      <w:pPr>
        <w:pStyle w:val="Prrafodelista"/>
        <w:numPr>
          <w:ilvl w:val="0"/>
          <w:numId w:val="7"/>
        </w:numPr>
        <w:jc w:val="both"/>
      </w:pPr>
      <w:r>
        <w:t>LA LUNA COMPLEMENTOS</w:t>
      </w:r>
    </w:p>
    <w:p w14:paraId="7DB28A50" w14:textId="255C0FF2" w:rsidR="00003681" w:rsidRDefault="00003681" w:rsidP="00BB6505">
      <w:pPr>
        <w:pStyle w:val="Prrafodelista"/>
        <w:numPr>
          <w:ilvl w:val="0"/>
          <w:numId w:val="7"/>
        </w:numPr>
        <w:jc w:val="both"/>
      </w:pPr>
      <w:r>
        <w:t>ALLIUM NATURA</w:t>
      </w:r>
    </w:p>
    <w:p w14:paraId="57DC7182" w14:textId="3DD7AF78" w:rsidR="00003681" w:rsidRDefault="00003681" w:rsidP="00BB6505">
      <w:pPr>
        <w:pStyle w:val="Prrafodelista"/>
        <w:numPr>
          <w:ilvl w:val="0"/>
          <w:numId w:val="7"/>
        </w:numPr>
        <w:jc w:val="both"/>
      </w:pPr>
      <w:r>
        <w:t>AUTOSERVICIO ÁNGELA</w:t>
      </w:r>
    </w:p>
    <w:p w14:paraId="16736C7B" w14:textId="380AF308" w:rsidR="00003681" w:rsidRDefault="00003681" w:rsidP="00BB6505">
      <w:pPr>
        <w:pStyle w:val="Prrafodelista"/>
        <w:numPr>
          <w:ilvl w:val="0"/>
          <w:numId w:val="7"/>
        </w:numPr>
        <w:jc w:val="both"/>
      </w:pPr>
      <w:r>
        <w:t>PINUGA</w:t>
      </w:r>
    </w:p>
    <w:p w14:paraId="171A5758" w14:textId="62558BD0" w:rsidR="00003681" w:rsidRDefault="00003681" w:rsidP="00BB6505">
      <w:pPr>
        <w:pStyle w:val="Prrafodelista"/>
        <w:numPr>
          <w:ilvl w:val="0"/>
          <w:numId w:val="7"/>
        </w:numPr>
        <w:jc w:val="both"/>
      </w:pPr>
      <w:r>
        <w:t>TRAVESURA</w:t>
      </w:r>
    </w:p>
    <w:p w14:paraId="06E18E5F" w14:textId="32A85450" w:rsidR="00003681" w:rsidRDefault="00003681" w:rsidP="00BB6505">
      <w:pPr>
        <w:pStyle w:val="Prrafodelista"/>
        <w:numPr>
          <w:ilvl w:val="0"/>
          <w:numId w:val="7"/>
        </w:numPr>
        <w:jc w:val="both"/>
      </w:pPr>
      <w:r>
        <w:t>ÚNICA</w:t>
      </w:r>
    </w:p>
    <w:p w14:paraId="7EB75E32" w14:textId="0166EA22" w:rsidR="00003681" w:rsidRDefault="00003681" w:rsidP="00BB6505">
      <w:pPr>
        <w:pStyle w:val="Prrafodelista"/>
        <w:numPr>
          <w:ilvl w:val="0"/>
          <w:numId w:val="7"/>
        </w:numPr>
        <w:jc w:val="both"/>
      </w:pPr>
      <w:r>
        <w:t>URBAN SPORT</w:t>
      </w:r>
    </w:p>
    <w:p w14:paraId="6430BB51" w14:textId="66E03652" w:rsidR="00003681" w:rsidRDefault="00003681" w:rsidP="00BB6505">
      <w:pPr>
        <w:pStyle w:val="Prrafodelista"/>
        <w:numPr>
          <w:ilvl w:val="0"/>
          <w:numId w:val="7"/>
        </w:numPr>
        <w:jc w:val="both"/>
      </w:pPr>
      <w:r>
        <w:t>GUEDU</w:t>
      </w:r>
    </w:p>
    <w:p w14:paraId="4290C500" w14:textId="1B343CF2" w:rsidR="00003681" w:rsidRDefault="00003681" w:rsidP="00BB6505">
      <w:pPr>
        <w:pStyle w:val="Prrafodelista"/>
        <w:numPr>
          <w:ilvl w:val="0"/>
          <w:numId w:val="7"/>
        </w:numPr>
        <w:jc w:val="both"/>
      </w:pPr>
      <w:r>
        <w:t>GRANDIZO</w:t>
      </w:r>
    </w:p>
    <w:p w14:paraId="3E12D513" w14:textId="5C614293" w:rsidR="004C511F" w:rsidRDefault="000B7ABB" w:rsidP="00BB6505">
      <w:pPr>
        <w:pStyle w:val="Prrafodelista"/>
        <w:numPr>
          <w:ilvl w:val="0"/>
          <w:numId w:val="7"/>
        </w:numPr>
        <w:jc w:val="both"/>
      </w:pPr>
      <w:r>
        <w:t>COMPLEMENTOS GALI-GALI</w:t>
      </w:r>
    </w:p>
    <w:p w14:paraId="1A43DCBE" w14:textId="4F8A32A2" w:rsidR="009851C1" w:rsidRDefault="009851C1" w:rsidP="00BB6505">
      <w:pPr>
        <w:pStyle w:val="Prrafodelista"/>
        <w:numPr>
          <w:ilvl w:val="0"/>
          <w:numId w:val="7"/>
        </w:numPr>
        <w:jc w:val="both"/>
      </w:pPr>
      <w:r>
        <w:t>ESTUDIO FOTOGRÁFICO J. MERCHÁN</w:t>
      </w:r>
    </w:p>
    <w:p w14:paraId="03C557CF" w14:textId="4067B563" w:rsidR="009851C1" w:rsidRDefault="009851C1" w:rsidP="00BB6505">
      <w:pPr>
        <w:pStyle w:val="Prrafodelista"/>
        <w:numPr>
          <w:ilvl w:val="0"/>
          <w:numId w:val="7"/>
        </w:numPr>
        <w:jc w:val="both"/>
      </w:pPr>
      <w:r>
        <w:t>GALERÍAS 4 ESQUINAS</w:t>
      </w:r>
    </w:p>
    <w:p w14:paraId="4F8F8265" w14:textId="7D0E5D22" w:rsidR="009851C1" w:rsidRDefault="009851C1" w:rsidP="00B32B4F">
      <w:pPr>
        <w:pStyle w:val="Prrafodelista"/>
        <w:numPr>
          <w:ilvl w:val="0"/>
          <w:numId w:val="7"/>
        </w:numPr>
        <w:jc w:val="both"/>
      </w:pPr>
      <w:r>
        <w:t>DEPORTES Y CALZADOS DEKY</w:t>
      </w:r>
      <w:bookmarkStart w:id="0" w:name="_GoBack"/>
      <w:bookmarkEnd w:id="0"/>
    </w:p>
    <w:p w14:paraId="119EFBF2" w14:textId="77777777" w:rsidR="004C511F" w:rsidRDefault="004C511F" w:rsidP="00BB6505">
      <w:pPr>
        <w:pStyle w:val="Prrafodelista"/>
        <w:jc w:val="both"/>
      </w:pPr>
    </w:p>
    <w:p w14:paraId="5873A079" w14:textId="77777777" w:rsidR="00003681" w:rsidRDefault="00003681" w:rsidP="00BB6505">
      <w:pPr>
        <w:pStyle w:val="Prrafodelista"/>
        <w:jc w:val="both"/>
      </w:pPr>
    </w:p>
    <w:p w14:paraId="6363A968" w14:textId="77777777" w:rsidR="00003681" w:rsidRDefault="00003681" w:rsidP="00BB6505">
      <w:pPr>
        <w:pStyle w:val="Prrafodelista"/>
        <w:jc w:val="both"/>
      </w:pPr>
    </w:p>
    <w:p w14:paraId="33F0A9A1" w14:textId="77777777" w:rsidR="00003681" w:rsidRDefault="00003681" w:rsidP="00BB6505">
      <w:pPr>
        <w:pStyle w:val="Prrafodelista"/>
        <w:jc w:val="both"/>
      </w:pPr>
    </w:p>
    <w:p w14:paraId="5EB50A35" w14:textId="77777777" w:rsidR="00003681" w:rsidRDefault="00003681" w:rsidP="00BB6505">
      <w:pPr>
        <w:pStyle w:val="Prrafodelista"/>
        <w:jc w:val="both"/>
      </w:pPr>
    </w:p>
    <w:p w14:paraId="32B72B75" w14:textId="77777777" w:rsidR="00003681" w:rsidRDefault="00003681" w:rsidP="00BB6505">
      <w:pPr>
        <w:pStyle w:val="Prrafodelista"/>
        <w:jc w:val="both"/>
      </w:pPr>
    </w:p>
    <w:p w14:paraId="3FBFD83F" w14:textId="77777777" w:rsidR="00003681" w:rsidRDefault="00003681" w:rsidP="00003681">
      <w:pPr>
        <w:pStyle w:val="Prrafodelista"/>
      </w:pPr>
    </w:p>
    <w:p w14:paraId="3FC93752" w14:textId="77777777" w:rsidR="00003681" w:rsidRDefault="00003681" w:rsidP="00003681">
      <w:pPr>
        <w:pStyle w:val="Prrafodelista"/>
      </w:pPr>
    </w:p>
    <w:p w14:paraId="61C095E0" w14:textId="1A1F6F57" w:rsidR="00003681" w:rsidRDefault="00003681" w:rsidP="00003681">
      <w:pPr>
        <w:pStyle w:val="Prrafodelista"/>
      </w:pPr>
    </w:p>
    <w:p w14:paraId="42FF1F4B" w14:textId="77777777" w:rsidR="00003681" w:rsidRDefault="00003681" w:rsidP="00003681">
      <w:pPr>
        <w:pStyle w:val="Prrafodelista"/>
      </w:pPr>
    </w:p>
    <w:p w14:paraId="6AF78D46" w14:textId="77777777" w:rsidR="00003681" w:rsidRDefault="00003681" w:rsidP="00003681">
      <w:pPr>
        <w:pStyle w:val="Prrafodelista"/>
      </w:pPr>
    </w:p>
    <w:p w14:paraId="6F0C4405" w14:textId="77777777" w:rsidR="00003681" w:rsidRPr="00666E37" w:rsidRDefault="00003681" w:rsidP="00003681">
      <w:pPr>
        <w:jc w:val="both"/>
        <w:rPr>
          <w:rFonts w:ascii="Tahoma" w:hAnsi="Tahoma" w:cs="Tahoma"/>
          <w:b/>
          <w:sz w:val="16"/>
          <w:szCs w:val="16"/>
          <w:u w:val="single"/>
        </w:rPr>
      </w:pPr>
    </w:p>
    <w:p w14:paraId="24248DF1" w14:textId="77777777" w:rsidR="00003681" w:rsidRPr="009146B0" w:rsidRDefault="00003681" w:rsidP="00003681">
      <w:pPr>
        <w:spacing w:line="360" w:lineRule="auto"/>
        <w:jc w:val="both"/>
        <w:rPr>
          <w:rFonts w:ascii="Tahoma" w:hAnsi="Tahoma" w:cs="Tahoma"/>
        </w:rPr>
      </w:pPr>
    </w:p>
    <w:p w14:paraId="3456F779" w14:textId="77777777" w:rsidR="00921D51" w:rsidRPr="00936999" w:rsidRDefault="00921D51" w:rsidP="00003681">
      <w:pPr>
        <w:pStyle w:val="Prrafodelista"/>
        <w:jc w:val="both"/>
        <w:rPr>
          <w:rFonts w:ascii="Tahoma" w:hAnsi="Tahoma" w:cs="Tahoma"/>
          <w:highlight w:val="yellow"/>
        </w:rPr>
      </w:pPr>
    </w:p>
    <w:p w14:paraId="4EC59D95" w14:textId="77777777" w:rsidR="00936999" w:rsidRDefault="00936999" w:rsidP="00003681">
      <w:pPr>
        <w:jc w:val="both"/>
        <w:rPr>
          <w:rFonts w:ascii="Tahoma" w:hAnsi="Tahoma" w:cs="Tahoma"/>
          <w:highlight w:val="yellow"/>
        </w:rPr>
      </w:pPr>
    </w:p>
    <w:p w14:paraId="6023D153" w14:textId="4ED4A4DD" w:rsidR="00921D51" w:rsidRPr="00921D51" w:rsidRDefault="00921D51" w:rsidP="00003681">
      <w:pPr>
        <w:jc w:val="both"/>
        <w:rPr>
          <w:rFonts w:ascii="Tahoma" w:hAnsi="Tahoma" w:cs="Tahoma"/>
          <w:highlight w:val="yellow"/>
        </w:rPr>
        <w:sectPr w:rsidR="00921D51" w:rsidRPr="00921D51" w:rsidSect="00003681">
          <w:type w:val="continuous"/>
          <w:pgSz w:w="11906" w:h="16838"/>
          <w:pgMar w:top="1417" w:right="1701" w:bottom="1417" w:left="1701" w:header="708" w:footer="708" w:gutter="0"/>
          <w:cols w:num="2" w:space="2"/>
          <w:docGrid w:linePitch="360"/>
        </w:sectPr>
      </w:pPr>
    </w:p>
    <w:p w14:paraId="73D4E458" w14:textId="77777777" w:rsidR="00936999" w:rsidRDefault="00936999" w:rsidP="00003681">
      <w:pPr>
        <w:pStyle w:val="Prrafodelista"/>
        <w:jc w:val="both"/>
        <w:rPr>
          <w:rFonts w:ascii="Tahoma" w:hAnsi="Tahoma" w:cs="Tahoma"/>
          <w:highlight w:val="yellow"/>
        </w:rPr>
      </w:pPr>
    </w:p>
    <w:p w14:paraId="6F2E3013" w14:textId="7771F904" w:rsidR="00DC578E" w:rsidRPr="00403EFC" w:rsidRDefault="00DC578E" w:rsidP="00003681">
      <w:pPr>
        <w:jc w:val="both"/>
        <w:rPr>
          <w:rFonts w:ascii="Tahoma" w:hAnsi="Tahoma" w:cs="Tahoma"/>
        </w:rPr>
      </w:pPr>
    </w:p>
    <w:sectPr w:rsidR="00DC578E" w:rsidRPr="00403EFC" w:rsidSect="00403EFC">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2A76"/>
    <w:multiLevelType w:val="hybridMultilevel"/>
    <w:tmpl w:val="5686C5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7272B6F"/>
    <w:multiLevelType w:val="multilevel"/>
    <w:tmpl w:val="004A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0334C"/>
    <w:multiLevelType w:val="multilevel"/>
    <w:tmpl w:val="6B3A10B0"/>
    <w:lvl w:ilvl="0">
      <w:start w:val="1"/>
      <w:numFmt w:val="decimal"/>
      <w:lvlText w:val="%1."/>
      <w:lvlJc w:val="left"/>
      <w:pPr>
        <w:ind w:left="1068" w:hanging="360"/>
      </w:pPr>
      <w:rPr>
        <w:rFonts w:hint="default"/>
        <w:b/>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2868" w:hanging="2160"/>
      </w:pPr>
      <w:rPr>
        <w:rFonts w:hint="default"/>
      </w:rPr>
    </w:lvl>
  </w:abstractNum>
  <w:abstractNum w:abstractNumId="3" w15:restartNumberingAfterBreak="0">
    <w:nsid w:val="3A1201E0"/>
    <w:multiLevelType w:val="hybridMultilevel"/>
    <w:tmpl w:val="79DA0E7A"/>
    <w:lvl w:ilvl="0" w:tplc="597425D4">
      <w:start w:val="2"/>
      <w:numFmt w:val="bullet"/>
      <w:lvlText w:val="-"/>
      <w:lvlJc w:val="left"/>
      <w:pPr>
        <w:ind w:left="1068" w:hanging="360"/>
      </w:pPr>
      <w:rPr>
        <w:rFonts w:ascii="Tahoma" w:eastAsiaTheme="minorHAnsi"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47D03188"/>
    <w:multiLevelType w:val="hybridMultilevel"/>
    <w:tmpl w:val="0DB434DA"/>
    <w:lvl w:ilvl="0" w:tplc="090E9EA0">
      <w:start w:val="5"/>
      <w:numFmt w:val="bullet"/>
      <w:lvlText w:val="-"/>
      <w:lvlJc w:val="left"/>
      <w:pPr>
        <w:ind w:left="1065" w:hanging="360"/>
      </w:pPr>
      <w:rPr>
        <w:rFonts w:ascii="Calibri" w:eastAsiaTheme="minorHAnsi" w:hAnsi="Calibri"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15:restartNumberingAfterBreak="0">
    <w:nsid w:val="4C871E96"/>
    <w:multiLevelType w:val="multilevel"/>
    <w:tmpl w:val="254A001A"/>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15:restartNumberingAfterBreak="0">
    <w:nsid w:val="71481A9A"/>
    <w:multiLevelType w:val="hybridMultilevel"/>
    <w:tmpl w:val="4342AA5A"/>
    <w:lvl w:ilvl="0" w:tplc="5030CE1A">
      <w:start w:val="1"/>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71B261F"/>
    <w:multiLevelType w:val="hybridMultilevel"/>
    <w:tmpl w:val="FF9C8E88"/>
    <w:lvl w:ilvl="0" w:tplc="99E42DAA">
      <w:start w:val="1"/>
      <w:numFmt w:val="decimal"/>
      <w:lvlText w:val="%1."/>
      <w:lvlJc w:val="left"/>
      <w:pPr>
        <w:ind w:left="720" w:hanging="360"/>
      </w:pPr>
      <w:rPr>
        <w:rFonts w:asciiTheme="minorHAnsi" w:eastAsiaTheme="minorHAnsi" w:hAnsiTheme="minorHAnsi" w:cstheme="minorBid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6"/>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78E"/>
    <w:rsid w:val="00003681"/>
    <w:rsid w:val="000B751A"/>
    <w:rsid w:val="000B7ABB"/>
    <w:rsid w:val="000C1CC0"/>
    <w:rsid w:val="000D26A3"/>
    <w:rsid w:val="00146729"/>
    <w:rsid w:val="00341AE4"/>
    <w:rsid w:val="003A42DD"/>
    <w:rsid w:val="003F3E94"/>
    <w:rsid w:val="00403EFC"/>
    <w:rsid w:val="00410E68"/>
    <w:rsid w:val="00426F98"/>
    <w:rsid w:val="00456A7B"/>
    <w:rsid w:val="004640D7"/>
    <w:rsid w:val="00481375"/>
    <w:rsid w:val="004C511F"/>
    <w:rsid w:val="004D1D4A"/>
    <w:rsid w:val="005461BA"/>
    <w:rsid w:val="00590B28"/>
    <w:rsid w:val="006461F5"/>
    <w:rsid w:val="006574CF"/>
    <w:rsid w:val="006654AE"/>
    <w:rsid w:val="006C699B"/>
    <w:rsid w:val="006D6841"/>
    <w:rsid w:val="006D794C"/>
    <w:rsid w:val="007268CA"/>
    <w:rsid w:val="0073572F"/>
    <w:rsid w:val="00814F12"/>
    <w:rsid w:val="00867A6B"/>
    <w:rsid w:val="00884FA5"/>
    <w:rsid w:val="008A483A"/>
    <w:rsid w:val="008C577F"/>
    <w:rsid w:val="00912095"/>
    <w:rsid w:val="009146B0"/>
    <w:rsid w:val="00921D51"/>
    <w:rsid w:val="00933356"/>
    <w:rsid w:val="00936999"/>
    <w:rsid w:val="009473DB"/>
    <w:rsid w:val="00955805"/>
    <w:rsid w:val="00961526"/>
    <w:rsid w:val="009851C1"/>
    <w:rsid w:val="009E4622"/>
    <w:rsid w:val="00A034CD"/>
    <w:rsid w:val="00A612AA"/>
    <w:rsid w:val="00A716D4"/>
    <w:rsid w:val="00AC43C2"/>
    <w:rsid w:val="00AD37BF"/>
    <w:rsid w:val="00B55ECC"/>
    <w:rsid w:val="00BA55EE"/>
    <w:rsid w:val="00BB6505"/>
    <w:rsid w:val="00CF42A9"/>
    <w:rsid w:val="00D1317B"/>
    <w:rsid w:val="00D14A91"/>
    <w:rsid w:val="00D40058"/>
    <w:rsid w:val="00D74330"/>
    <w:rsid w:val="00DC578E"/>
    <w:rsid w:val="00DE6F86"/>
    <w:rsid w:val="00DF73D1"/>
    <w:rsid w:val="00E52E56"/>
    <w:rsid w:val="00E920C0"/>
    <w:rsid w:val="00E96229"/>
    <w:rsid w:val="00EB3EC7"/>
    <w:rsid w:val="00ED4895"/>
    <w:rsid w:val="00EF49D6"/>
    <w:rsid w:val="00EF6DE8"/>
    <w:rsid w:val="00F86C1C"/>
    <w:rsid w:val="00FE16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97DA9"/>
  <w15:chartTrackingRefBased/>
  <w15:docId w15:val="{7C5B4401-55FC-4EB9-A44B-DA9AEE1B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A483A"/>
    <w:rPr>
      <w:color w:val="0563C1" w:themeColor="hyperlink"/>
      <w:u w:val="single"/>
    </w:rPr>
  </w:style>
  <w:style w:type="character" w:customStyle="1" w:styleId="Mencinsinresolver1">
    <w:name w:val="Mención sin resolver1"/>
    <w:basedOn w:val="Fuentedeprrafopredeter"/>
    <w:uiPriority w:val="99"/>
    <w:semiHidden/>
    <w:unhideWhenUsed/>
    <w:rsid w:val="008A483A"/>
    <w:rPr>
      <w:color w:val="605E5C"/>
      <w:shd w:val="clear" w:color="auto" w:fill="E1DFDD"/>
    </w:rPr>
  </w:style>
  <w:style w:type="paragraph" w:styleId="Prrafodelista">
    <w:name w:val="List Paragraph"/>
    <w:basedOn w:val="Normal"/>
    <w:uiPriority w:val="34"/>
    <w:qFormat/>
    <w:rsid w:val="008A483A"/>
    <w:pPr>
      <w:ind w:left="720"/>
      <w:contextualSpacing/>
    </w:pPr>
  </w:style>
  <w:style w:type="table" w:styleId="Tablaconcuadrcula">
    <w:name w:val="Table Grid"/>
    <w:basedOn w:val="Tablanormal"/>
    <w:uiPriority w:val="39"/>
    <w:rsid w:val="00D14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14F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4F12"/>
    <w:rPr>
      <w:rFonts w:ascii="Segoe UI" w:hAnsi="Segoe UI" w:cs="Segoe UI"/>
      <w:sz w:val="18"/>
      <w:szCs w:val="18"/>
    </w:rPr>
  </w:style>
  <w:style w:type="paragraph" w:styleId="NormalWeb">
    <w:name w:val="Normal (Web)"/>
    <w:basedOn w:val="Normal"/>
    <w:uiPriority w:val="99"/>
    <w:semiHidden/>
    <w:unhideWhenUsed/>
    <w:rsid w:val="009473D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74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2434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2023-10-24T12:35:00Z</cp:lastPrinted>
  <dcterms:created xsi:type="dcterms:W3CDTF">2023-10-30T09:56:00Z</dcterms:created>
  <dcterms:modified xsi:type="dcterms:W3CDTF">2023-10-30T09:56:00Z</dcterms:modified>
</cp:coreProperties>
</file>